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BBCB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bookmarkStart w:id="0" w:name="_Toc287961935"/>
      <w:bookmarkStart w:id="1" w:name="_Toc402552696"/>
      <w:bookmarkStart w:id="2" w:name="_GoBack"/>
      <w:bookmarkEnd w:id="2"/>
    </w:p>
    <w:p w14:paraId="6424312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B7F134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13E177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6BD5511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87547E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0654B494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AA039B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FD281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9AFFD63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F98C6A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30A196F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57EA1A6" w14:textId="77777777" w:rsidR="00CE78E8" w:rsidRPr="00323E4F" w:rsidRDefault="00CE78E8" w:rsidP="00CE78E8">
      <w:pPr>
        <w:jc w:val="center"/>
        <w:rPr>
          <w:sz w:val="32"/>
          <w:szCs w:val="32"/>
        </w:rPr>
      </w:pPr>
      <w:r w:rsidRPr="00323E4F">
        <w:rPr>
          <w:sz w:val="32"/>
          <w:szCs w:val="32"/>
        </w:rPr>
        <w:t>АИС «Налог-3»</w:t>
      </w:r>
    </w:p>
    <w:p w14:paraId="260C2D7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sz w:val="32"/>
          <w:szCs w:val="32"/>
        </w:rPr>
        <w:t>Прикладная подсистема «Налоговый мониторинг»</w:t>
      </w:r>
    </w:p>
    <w:p w14:paraId="3C3988CC" w14:textId="77777777" w:rsidR="00CE78E8" w:rsidRPr="00323E4F" w:rsidRDefault="00CE78E8" w:rsidP="00CE78E8">
      <w:pPr>
        <w:jc w:val="center"/>
        <w:rPr>
          <w:sz w:val="32"/>
          <w:szCs w:val="32"/>
        </w:rPr>
      </w:pPr>
    </w:p>
    <w:p w14:paraId="0641CE0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b/>
          <w:sz w:val="32"/>
          <w:szCs w:val="32"/>
        </w:rPr>
        <w:fldChar w:fldCharType="begin"/>
      </w:r>
      <w:r w:rsidRPr="00323E4F">
        <w:rPr>
          <w:b/>
          <w:sz w:val="32"/>
          <w:szCs w:val="32"/>
        </w:rPr>
        <w:instrText xml:space="preserve"> TITLE   \* MERGEFORMAT </w:instrText>
      </w:r>
      <w:r w:rsidRPr="00323E4F">
        <w:rPr>
          <w:b/>
          <w:sz w:val="32"/>
          <w:szCs w:val="32"/>
        </w:rPr>
        <w:fldChar w:fldCharType="separate"/>
      </w:r>
      <w:r>
        <w:rPr>
          <w:b/>
          <w:sz w:val="32"/>
          <w:szCs w:val="32"/>
        </w:rPr>
        <w:t>Регламент взаимодействия</w:t>
      </w:r>
      <w:r w:rsidRPr="00323E4F"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 xml:space="preserve"> через информационную систему организации</w:t>
      </w:r>
      <w:r w:rsidRPr="00323E4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при проведении налогового мониторинга</w:t>
      </w:r>
      <w:r w:rsidRPr="00323E4F">
        <w:rPr>
          <w:b/>
          <w:sz w:val="32"/>
          <w:szCs w:val="32"/>
        </w:rPr>
        <w:br/>
      </w:r>
    </w:p>
    <w:p w14:paraId="2589CD2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290B04E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3C8775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C96A6EE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A8EFB5C" w14:textId="77777777" w:rsidR="00CE78E8" w:rsidRPr="00323E4F" w:rsidRDefault="00CE78E8" w:rsidP="00CE78E8">
      <w:pPr>
        <w:jc w:val="center"/>
        <w:rPr>
          <w:sz w:val="32"/>
          <w:szCs w:val="32"/>
        </w:rPr>
      </w:pPr>
      <w:bookmarkStart w:id="3" w:name="_Toc333349167"/>
      <w:bookmarkStart w:id="4" w:name="_Toc333441214"/>
      <w:bookmarkStart w:id="5" w:name="_Toc333441391"/>
      <w:r w:rsidRPr="00323E4F">
        <w:rPr>
          <w:sz w:val="32"/>
          <w:szCs w:val="32"/>
        </w:rPr>
        <w:t xml:space="preserve">на </w:t>
      </w:r>
      <w:r>
        <w:rPr>
          <w:sz w:val="32"/>
          <w:szCs w:val="32"/>
        </w:rPr>
        <w:t>9</w:t>
      </w:r>
      <w:r w:rsidRPr="00323E4F">
        <w:rPr>
          <w:sz w:val="32"/>
          <w:szCs w:val="32"/>
        </w:rPr>
        <w:t xml:space="preserve"> листах</w:t>
      </w:r>
      <w:bookmarkEnd w:id="3"/>
      <w:bookmarkEnd w:id="4"/>
      <w:bookmarkEnd w:id="5"/>
    </w:p>
    <w:p w14:paraId="0A4DDED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86B104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E5C98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14450F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4E342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D76B9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EB2FA9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344FF06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8F8668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C82A26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A9D6DA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484CC3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9BB320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133953D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22F10AFF" w14:textId="77777777" w:rsidR="00CE78E8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</w:rPr>
      </w:pPr>
      <w:r w:rsidRPr="00323E4F">
        <w:rPr>
          <w:sz w:val="32"/>
          <w:szCs w:val="32"/>
        </w:rPr>
        <w:t>Москва, 2021</w:t>
      </w:r>
    </w:p>
    <w:p w14:paraId="143F9734" w14:textId="77777777" w:rsidR="00CE78E8" w:rsidRPr="00323E4F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</w:rPr>
      </w:pPr>
    </w:p>
    <w:p w14:paraId="66987311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  <w:r w:rsidRPr="00323E4F">
        <w:rPr>
          <w:b/>
          <w:sz w:val="32"/>
          <w:szCs w:val="32"/>
        </w:rPr>
        <w:lastRenderedPageBreak/>
        <w:t>Сод</w:t>
      </w:r>
      <w:r w:rsidRPr="00323E4F">
        <w:rPr>
          <w:b/>
          <w:sz w:val="32"/>
          <w:szCs w:val="32"/>
          <w:lang w:val="ru-RU"/>
        </w:rPr>
        <w:t>ержание</w:t>
      </w:r>
    </w:p>
    <w:p w14:paraId="01833077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</w:p>
    <w:p w14:paraId="20E6FE2E" w14:textId="77777777" w:rsidR="00CE78E8" w:rsidRDefault="00CE78E8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323E4F">
        <w:rPr>
          <w:b w:val="0"/>
        </w:rPr>
        <w:fldChar w:fldCharType="begin"/>
      </w:r>
      <w:r w:rsidRPr="00323E4F">
        <w:rPr>
          <w:b w:val="0"/>
        </w:rPr>
        <w:instrText xml:space="preserve"> TOC \o "1-4" \h \z \u </w:instrText>
      </w:r>
      <w:r w:rsidRPr="00323E4F">
        <w:rPr>
          <w:b w:val="0"/>
        </w:rPr>
        <w:fldChar w:fldCharType="separate"/>
      </w:r>
      <w:hyperlink w:anchor="_Toc73039005" w:history="1">
        <w:r w:rsidRPr="003C3C13">
          <w:rPr>
            <w:rStyle w:val="a5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Pr="003C3C13">
          <w:rPr>
            <w:rStyle w:val="a5"/>
            <w:noProof/>
          </w:rPr>
          <w:t>Общие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_Toc73039005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B1DFFC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06" w:history="1">
        <w:r w:rsidR="00CE78E8" w:rsidRPr="003C3C13">
          <w:rPr>
            <w:rStyle w:val="a5"/>
            <w:noProof/>
          </w:rPr>
          <w:t>1.1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Назначение документа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_Toc73039006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3</w:t>
        </w:r>
        <w:r w:rsidR="00CE78E8">
          <w:rPr>
            <w:noProof/>
            <w:webHidden/>
          </w:rPr>
          <w:fldChar w:fldCharType="end"/>
        </w:r>
      </w:hyperlink>
    </w:p>
    <w:p w14:paraId="3AEAB182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07" w:history="1">
        <w:r w:rsidR="00CE78E8" w:rsidRPr="003C3C13">
          <w:rPr>
            <w:rStyle w:val="a5"/>
            <w:noProof/>
          </w:rPr>
          <w:t>1.2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Термины, определения, обозначения и сокращения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_Toc73039007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3</w:t>
        </w:r>
        <w:r w:rsidR="00CE78E8">
          <w:rPr>
            <w:noProof/>
            <w:webHidden/>
          </w:rPr>
          <w:fldChar w:fldCharType="end"/>
        </w:r>
      </w:hyperlink>
    </w:p>
    <w:p w14:paraId="58A89A0C" w14:textId="77777777" w:rsidR="00CE78E8" w:rsidRDefault="00542F92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73039008" w:history="1">
        <w:r w:rsidR="00CE78E8" w:rsidRPr="003C3C13">
          <w:rPr>
            <w:rStyle w:val="a5"/>
            <w:noProof/>
          </w:rPr>
          <w:t>2</w:t>
        </w:r>
        <w:r w:rsidR="00CE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Сценарии электронного взаимодействия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_Toc73039008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4</w:t>
        </w:r>
        <w:r w:rsidR="00CE78E8">
          <w:rPr>
            <w:noProof/>
            <w:webHidden/>
          </w:rPr>
          <w:fldChar w:fldCharType="end"/>
        </w:r>
      </w:hyperlink>
    </w:p>
    <w:p w14:paraId="572AA5AF" w14:textId="77777777" w:rsidR="00CE78E8" w:rsidRDefault="00542F92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73039009" w:history="1">
        <w:r w:rsidR="00CE78E8" w:rsidRPr="003C3C13">
          <w:rPr>
            <w:rStyle w:val="a5"/>
            <w:noProof/>
          </w:rPr>
          <w:t>3</w:t>
        </w:r>
        <w:r w:rsidR="00CE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Электронное взаимодействие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_Toc73039009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1A2316EC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0" w:history="1">
        <w:r w:rsidR="00CE78E8" w:rsidRPr="003C3C13">
          <w:rPr>
            <w:rStyle w:val="a5"/>
            <w:noProof/>
          </w:rPr>
          <w:t>3.1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Архитектура взаимодействия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_Toc73039010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4F33283C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1" w:history="1">
        <w:r w:rsidR="00CE78E8" w:rsidRPr="003C3C13">
          <w:rPr>
            <w:rStyle w:val="a5"/>
            <w:noProof/>
          </w:rPr>
          <w:t>3.2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Механизмы интеграции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_Toc73039011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789B7117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2" w:history="1">
        <w:r w:rsidR="00CE78E8" w:rsidRPr="003C3C13">
          <w:rPr>
            <w:rStyle w:val="a5"/>
            <w:noProof/>
          </w:rPr>
          <w:t>3.3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Информационная безопасность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_Toc73039012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6</w:t>
        </w:r>
        <w:r w:rsidR="00CE78E8">
          <w:rPr>
            <w:noProof/>
            <w:webHidden/>
          </w:rPr>
          <w:fldChar w:fldCharType="end"/>
        </w:r>
      </w:hyperlink>
    </w:p>
    <w:p w14:paraId="7E4E83C0" w14:textId="77777777" w:rsidR="00CE78E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3" w:history="1">
        <w:r w:rsidR="00CE78E8" w:rsidRPr="003C3C13">
          <w:rPr>
            <w:rStyle w:val="a5"/>
            <w:noProof/>
          </w:rPr>
          <w:t>3.4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Электронный сервис ИС НП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_Toc73039013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6</w:t>
        </w:r>
        <w:r w:rsidR="00CE78E8">
          <w:rPr>
            <w:noProof/>
            <w:webHidden/>
          </w:rPr>
          <w:fldChar w:fldCharType="end"/>
        </w:r>
      </w:hyperlink>
    </w:p>
    <w:p w14:paraId="25215B75" w14:textId="77777777" w:rsidR="00CE78E8" w:rsidRPr="00526E38" w:rsidRDefault="00542F92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4" w:history="1">
        <w:r w:rsidR="00CE78E8" w:rsidRPr="00526E38">
          <w:rPr>
            <w:rStyle w:val="a5"/>
            <w:noProof/>
            <w:sz w:val="24"/>
          </w:rPr>
          <w:t>3.4.1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Описание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_Toc73039014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6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0BBE50FA" w14:textId="77777777" w:rsidR="00CE78E8" w:rsidRPr="00526E38" w:rsidRDefault="00542F92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5" w:history="1">
        <w:r w:rsidR="00CE78E8" w:rsidRPr="00526E38">
          <w:rPr>
            <w:rStyle w:val="a5"/>
            <w:noProof/>
            <w:sz w:val="24"/>
          </w:rPr>
          <w:t>3.4.2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Реализация отказоустойчивого взаимодействия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_Toc73039015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7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1F354683" w14:textId="77777777" w:rsidR="00CE78E8" w:rsidRPr="00526E38" w:rsidRDefault="00542F92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lang w:eastAsia="ru-RU"/>
        </w:rPr>
      </w:pPr>
      <w:hyperlink w:anchor="_Toc73039016" w:history="1">
        <w:r w:rsidR="00CE78E8" w:rsidRPr="00526E38">
          <w:rPr>
            <w:rStyle w:val="a5"/>
            <w:noProof/>
          </w:rPr>
          <w:t>3.5</w:t>
        </w:r>
        <w:r w:rsidR="00CE78E8" w:rsidRPr="00526E3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CE78E8" w:rsidRPr="00526E38">
          <w:rPr>
            <w:rStyle w:val="a5"/>
            <w:noProof/>
          </w:rPr>
          <w:t>Электронный сервис Системы</w:t>
        </w:r>
        <w:r w:rsidR="00CE78E8" w:rsidRPr="00526E38">
          <w:rPr>
            <w:noProof/>
            <w:webHidden/>
          </w:rPr>
          <w:tab/>
        </w:r>
        <w:r w:rsidR="00CE78E8" w:rsidRPr="00526E38">
          <w:rPr>
            <w:noProof/>
            <w:webHidden/>
          </w:rPr>
          <w:fldChar w:fldCharType="begin"/>
        </w:r>
        <w:r w:rsidR="00CE78E8" w:rsidRPr="00526E38">
          <w:rPr>
            <w:noProof/>
            <w:webHidden/>
          </w:rPr>
          <w:instrText xml:space="preserve"> PAGEREF _Toc73039016 \h </w:instrText>
        </w:r>
        <w:r w:rsidR="00CE78E8" w:rsidRPr="00526E38">
          <w:rPr>
            <w:noProof/>
            <w:webHidden/>
          </w:rPr>
        </w:r>
        <w:r w:rsidR="00CE78E8" w:rsidRPr="00526E3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8</w:t>
        </w:r>
        <w:r w:rsidR="00CE78E8" w:rsidRPr="00526E38">
          <w:rPr>
            <w:noProof/>
            <w:webHidden/>
          </w:rPr>
          <w:fldChar w:fldCharType="end"/>
        </w:r>
      </w:hyperlink>
    </w:p>
    <w:p w14:paraId="59DED233" w14:textId="77777777" w:rsidR="00CE78E8" w:rsidRPr="00526E38" w:rsidRDefault="00542F92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7" w:history="1">
        <w:r w:rsidR="00CE78E8" w:rsidRPr="00526E38">
          <w:rPr>
            <w:rStyle w:val="a5"/>
            <w:noProof/>
            <w:sz w:val="24"/>
          </w:rPr>
          <w:t>3.5.1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Описание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_Toc73039017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8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5432DAB9" w14:textId="77777777" w:rsidR="00CE78E8" w:rsidRPr="00526E38" w:rsidRDefault="00542F92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8" w:history="1">
        <w:r w:rsidR="00CE78E8" w:rsidRPr="00526E38">
          <w:rPr>
            <w:rStyle w:val="a5"/>
            <w:noProof/>
            <w:sz w:val="24"/>
          </w:rPr>
          <w:t>3.5.2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Реализация отказоустойчивого взаимодействия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_Toc73039018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8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3DFDD023" w14:textId="77777777" w:rsidR="00CE78E8" w:rsidRPr="00323E4F" w:rsidRDefault="00CE78E8" w:rsidP="00CE78E8">
      <w:r w:rsidRPr="00323E4F">
        <w:rPr>
          <w:b/>
          <w:sz w:val="28"/>
        </w:rPr>
        <w:fldChar w:fldCharType="end"/>
      </w:r>
    </w:p>
    <w:p w14:paraId="4D269BE4" w14:textId="77777777" w:rsidR="00CE78E8" w:rsidRPr="00323E4F" w:rsidRDefault="00CE78E8" w:rsidP="00CE78E8">
      <w:pPr>
        <w:pStyle w:val="1"/>
      </w:pPr>
      <w:bookmarkStart w:id="6" w:name="_Ref511296462"/>
      <w:bookmarkStart w:id="7" w:name="_Ref511296469"/>
      <w:bookmarkStart w:id="8" w:name="_Toc73039005"/>
      <w:r w:rsidRPr="00323E4F">
        <w:lastRenderedPageBreak/>
        <w:t xml:space="preserve">Общие </w:t>
      </w:r>
      <w:bookmarkEnd w:id="0"/>
      <w:r w:rsidRPr="00323E4F">
        <w:t>сведения</w:t>
      </w:r>
      <w:bookmarkEnd w:id="1"/>
      <w:bookmarkEnd w:id="6"/>
      <w:bookmarkEnd w:id="7"/>
      <w:bookmarkEnd w:id="8"/>
    </w:p>
    <w:p w14:paraId="5D37571D" w14:textId="77777777" w:rsidR="00CE78E8" w:rsidRPr="00323E4F" w:rsidRDefault="00CE78E8" w:rsidP="00CE78E8">
      <w:pPr>
        <w:pStyle w:val="2"/>
      </w:pPr>
      <w:bookmarkStart w:id="9" w:name="_Toc402552697"/>
      <w:bookmarkStart w:id="10" w:name="_Toc73039006"/>
      <w:r w:rsidRPr="00323E4F">
        <w:t>Назначение документа</w:t>
      </w:r>
      <w:bookmarkEnd w:id="9"/>
      <w:bookmarkEnd w:id="10"/>
    </w:p>
    <w:p w14:paraId="2F15D2D8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t xml:space="preserve">Данный документ описывает </w:t>
      </w:r>
      <w:r>
        <w:rPr>
          <w:lang w:val="ru-RU"/>
        </w:rPr>
        <w:t>порядок</w:t>
      </w:r>
      <w:r w:rsidRPr="00323E4F">
        <w:t xml:space="preserve"> </w:t>
      </w:r>
      <w:r w:rsidRPr="00323E4F">
        <w:rPr>
          <w:lang w:val="ru-RU"/>
        </w:rPr>
        <w:t xml:space="preserve">электронного </w:t>
      </w:r>
      <w:r w:rsidRPr="00323E4F">
        <w:t xml:space="preserve">взаимодействия </w:t>
      </w:r>
      <w:r w:rsidRPr="00323E4F">
        <w:rPr>
          <w:lang w:val="ru-RU"/>
        </w:rPr>
        <w:t xml:space="preserve">прикладной подсистемы «Налоговый мониторинг» (далее </w:t>
      </w:r>
      <w:r>
        <w:rPr>
          <w:lang w:val="ru-RU"/>
        </w:rPr>
        <w:t xml:space="preserve">– </w:t>
      </w:r>
      <w:r w:rsidRPr="00323E4F">
        <w:rPr>
          <w:lang w:val="ru-RU"/>
        </w:rPr>
        <w:t>Система), входящей в состав АИС «Налог-3»,</w:t>
      </w:r>
      <w:r w:rsidRPr="00323E4F">
        <w:t xml:space="preserve"> </w:t>
      </w:r>
      <w:r w:rsidRPr="00323E4F">
        <w:rPr>
          <w:lang w:val="ru-RU"/>
        </w:rPr>
        <w:t>с</w:t>
      </w:r>
      <w:r w:rsidRPr="00323E4F">
        <w:t xml:space="preserve"> </w:t>
      </w:r>
      <w:r w:rsidRPr="00323E4F">
        <w:rPr>
          <w:lang w:val="ru-RU"/>
        </w:rPr>
        <w:t xml:space="preserve">информационными системами </w:t>
      </w:r>
      <w:r>
        <w:rPr>
          <w:lang w:val="ru-RU"/>
        </w:rPr>
        <w:t>организации</w:t>
      </w:r>
      <w:r w:rsidRPr="00323E4F">
        <w:rPr>
          <w:lang w:val="ru-RU"/>
        </w:rPr>
        <w:t xml:space="preserve">, </w:t>
      </w:r>
      <w:r>
        <w:rPr>
          <w:lang w:val="ru-RU"/>
        </w:rPr>
        <w:t xml:space="preserve">в отношении которой </w:t>
      </w:r>
      <w:r w:rsidRPr="006B5AF6">
        <w:rPr>
          <w:lang w:val="ru-RU"/>
        </w:rPr>
        <w:t>принято решение о проведении налогового мониторинга</w:t>
      </w:r>
      <w:r w:rsidDel="006B5AF6">
        <w:rPr>
          <w:lang w:val="ru-RU"/>
        </w:rPr>
        <w:t xml:space="preserve"> </w:t>
      </w:r>
      <w:r>
        <w:rPr>
          <w:lang w:val="ru-RU"/>
        </w:rPr>
        <w:t>в соответствии со статьей 105.27 Налогового кодекса Российской Федерации (далее – НК РФ).</w:t>
      </w:r>
    </w:p>
    <w:p w14:paraId="7346841A" w14:textId="77777777" w:rsidR="00CE78E8" w:rsidRPr="00323E4F" w:rsidRDefault="00CE78E8" w:rsidP="00CE78E8">
      <w:pPr>
        <w:pStyle w:val="RSNormal"/>
        <w:rPr>
          <w:lang w:val="ru-RU"/>
        </w:rPr>
      </w:pPr>
    </w:p>
    <w:p w14:paraId="7346DF44" w14:textId="77777777" w:rsidR="00CE78E8" w:rsidRDefault="00CE78E8" w:rsidP="00CE78E8">
      <w:pPr>
        <w:pStyle w:val="2"/>
      </w:pPr>
      <w:bookmarkStart w:id="11" w:name="_Toc177475894"/>
      <w:bookmarkStart w:id="12" w:name="_Toc402451874"/>
      <w:bookmarkStart w:id="13" w:name="_Toc402552698"/>
      <w:bookmarkStart w:id="14" w:name="_Toc73039007"/>
      <w:r w:rsidRPr="00323E4F">
        <w:t>Термины, определения, обозначения и сокращения</w:t>
      </w:r>
      <w:bookmarkEnd w:id="11"/>
      <w:bookmarkEnd w:id="12"/>
      <w:bookmarkEnd w:id="13"/>
      <w:bookmarkEnd w:id="14"/>
    </w:p>
    <w:p w14:paraId="00F01D6E" w14:textId="77777777" w:rsidR="00CE78E8" w:rsidRPr="00983014" w:rsidRDefault="00CE78E8" w:rsidP="00CE78E8">
      <w:pPr>
        <w:jc w:val="right"/>
      </w:pPr>
      <w:r w:rsidRPr="00983014">
        <w:t>Таблица 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99"/>
      </w:tblGrid>
      <w:tr w:rsidR="00CE78E8" w:rsidRPr="00323E4F" w14:paraId="3C7BF7B2" w14:textId="77777777" w:rsidTr="00C90656">
        <w:trPr>
          <w:cantSplit/>
          <w:tblHeader/>
        </w:trPr>
        <w:tc>
          <w:tcPr>
            <w:tcW w:w="2235" w:type="dxa"/>
            <w:shd w:val="clear" w:color="auto" w:fill="D9D9D9"/>
            <w:vAlign w:val="center"/>
          </w:tcPr>
          <w:p w14:paraId="16A5C3D4" w14:textId="77777777" w:rsidR="00CE78E8" w:rsidRPr="00323E4F" w:rsidRDefault="00CE78E8" w:rsidP="00C90656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Термин</w:t>
            </w:r>
          </w:p>
        </w:tc>
        <w:tc>
          <w:tcPr>
            <w:tcW w:w="7399" w:type="dxa"/>
            <w:shd w:val="clear" w:color="auto" w:fill="D9D9D9"/>
            <w:vAlign w:val="center"/>
          </w:tcPr>
          <w:p w14:paraId="70565EB3" w14:textId="77777777" w:rsidR="00CE78E8" w:rsidRPr="00323E4F" w:rsidRDefault="00CE78E8" w:rsidP="00C90656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Описание</w:t>
            </w:r>
          </w:p>
        </w:tc>
      </w:tr>
      <w:tr w:rsidR="00CE78E8" w:rsidRPr="00323E4F" w14:paraId="30BD646F" w14:textId="77777777" w:rsidTr="00C90656">
        <w:trPr>
          <w:cantSplit/>
        </w:trPr>
        <w:tc>
          <w:tcPr>
            <w:tcW w:w="2235" w:type="dxa"/>
          </w:tcPr>
          <w:p w14:paraId="7ADA30DE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АИС «Налог-3»</w:t>
            </w:r>
          </w:p>
        </w:tc>
        <w:tc>
          <w:tcPr>
            <w:tcW w:w="7399" w:type="dxa"/>
          </w:tcPr>
          <w:p w14:paraId="1F91A03F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9E2823">
      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CE78E8" w:rsidRPr="00323E4F" w14:paraId="5F855046" w14:textId="77777777" w:rsidTr="00C90656">
        <w:trPr>
          <w:cantSplit/>
        </w:trPr>
        <w:tc>
          <w:tcPr>
            <w:tcW w:w="2235" w:type="dxa"/>
          </w:tcPr>
          <w:p w14:paraId="6CC2BE1A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/>
              </w:rPr>
              <w:t>НП</w:t>
            </w:r>
          </w:p>
        </w:tc>
        <w:tc>
          <w:tcPr>
            <w:tcW w:w="7399" w:type="dxa"/>
          </w:tcPr>
          <w:p w14:paraId="0603EC1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Налогоплательщик – организация, которая предоставляет налоговому органу доступ к своей информационной системе </w:t>
            </w:r>
          </w:p>
        </w:tc>
      </w:tr>
      <w:tr w:rsidR="00CE78E8" w:rsidRPr="00323E4F" w14:paraId="2028D7A4" w14:textId="77777777" w:rsidTr="00C90656">
        <w:trPr>
          <w:cantSplit/>
        </w:trPr>
        <w:tc>
          <w:tcPr>
            <w:tcW w:w="2235" w:type="dxa"/>
          </w:tcPr>
          <w:p w14:paraId="18657B6D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ИС</w:t>
            </w:r>
            <w:r>
              <w:rPr>
                <w:lang w:val="ru-RU"/>
              </w:rPr>
              <w:t xml:space="preserve"> НП</w:t>
            </w:r>
          </w:p>
        </w:tc>
        <w:tc>
          <w:tcPr>
            <w:tcW w:w="7399" w:type="dxa"/>
          </w:tcPr>
          <w:p w14:paraId="083CD0F4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Информационная система</w:t>
            </w:r>
            <w:r>
              <w:rPr>
                <w:lang w:val="ru-RU" w:eastAsia="en-US"/>
              </w:rPr>
              <w:t xml:space="preserve"> организации, к которой предоставляется доступ налоговому органу</w:t>
            </w:r>
          </w:p>
        </w:tc>
      </w:tr>
      <w:tr w:rsidR="00CE78E8" w:rsidRPr="00323E4F" w14:paraId="346D89B8" w14:textId="77777777" w:rsidTr="00C90656">
        <w:trPr>
          <w:cantSplit/>
        </w:trPr>
        <w:tc>
          <w:tcPr>
            <w:tcW w:w="2235" w:type="dxa"/>
          </w:tcPr>
          <w:p w14:paraId="59E56E7E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СКЗИ</w:t>
            </w:r>
          </w:p>
        </w:tc>
        <w:tc>
          <w:tcPr>
            <w:tcW w:w="7399" w:type="dxa"/>
          </w:tcPr>
          <w:p w14:paraId="51CCAF4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Средства криптографической защиты информации</w:t>
            </w:r>
          </w:p>
        </w:tc>
      </w:tr>
      <w:tr w:rsidR="00CE78E8" w:rsidRPr="00323E4F" w14:paraId="308D6670" w14:textId="77777777" w:rsidTr="00C90656">
        <w:trPr>
          <w:cantSplit/>
        </w:trPr>
        <w:tc>
          <w:tcPr>
            <w:tcW w:w="2235" w:type="dxa"/>
          </w:tcPr>
          <w:p w14:paraId="69491788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СТП</w:t>
            </w:r>
          </w:p>
        </w:tc>
        <w:tc>
          <w:tcPr>
            <w:tcW w:w="7399" w:type="dxa"/>
          </w:tcPr>
          <w:p w14:paraId="3418A562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Служба технической поддержки</w:t>
            </w:r>
          </w:p>
        </w:tc>
      </w:tr>
      <w:tr w:rsidR="00CE78E8" w:rsidRPr="00323E4F" w14:paraId="172441AC" w14:textId="77777777" w:rsidTr="00C90656">
        <w:trPr>
          <w:cantSplit/>
        </w:trPr>
        <w:tc>
          <w:tcPr>
            <w:tcW w:w="2235" w:type="dxa"/>
          </w:tcPr>
          <w:p w14:paraId="3B9F954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ЭС</w:t>
            </w:r>
          </w:p>
        </w:tc>
        <w:tc>
          <w:tcPr>
            <w:tcW w:w="7399" w:type="dxa"/>
          </w:tcPr>
          <w:p w14:paraId="742DABC9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Электронный сервис</w:t>
            </w:r>
          </w:p>
        </w:tc>
      </w:tr>
      <w:tr w:rsidR="00CE78E8" w:rsidRPr="00323E4F" w14:paraId="1576CDEF" w14:textId="77777777" w:rsidTr="00C90656">
        <w:trPr>
          <w:cantSplit/>
        </w:trPr>
        <w:tc>
          <w:tcPr>
            <w:tcW w:w="2235" w:type="dxa"/>
          </w:tcPr>
          <w:p w14:paraId="64F81C8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ЭП </w:t>
            </w:r>
          </w:p>
        </w:tc>
        <w:tc>
          <w:tcPr>
            <w:tcW w:w="7399" w:type="dxa"/>
          </w:tcPr>
          <w:p w14:paraId="1D6A6379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Электронная подпись</w:t>
            </w:r>
          </w:p>
        </w:tc>
      </w:tr>
      <w:tr w:rsidR="00CE78E8" w:rsidRPr="00323E4F" w14:paraId="06A935D4" w14:textId="77777777" w:rsidTr="00C90656">
        <w:trPr>
          <w:cantSplit/>
        </w:trPr>
        <w:tc>
          <w:tcPr>
            <w:tcW w:w="2235" w:type="dxa"/>
          </w:tcPr>
          <w:p w14:paraId="09C70D6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ПП</w:t>
            </w:r>
          </w:p>
        </w:tc>
        <w:tc>
          <w:tcPr>
            <w:tcW w:w="7399" w:type="dxa"/>
          </w:tcPr>
          <w:p w14:paraId="345A48D7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Прикладная подсистема, </w:t>
            </w:r>
            <w:r>
              <w:rPr>
                <w:lang w:val="ru-RU" w:eastAsia="en-US"/>
              </w:rPr>
              <w:t>входящая в состав АИС «Налог-3»</w:t>
            </w:r>
          </w:p>
        </w:tc>
      </w:tr>
      <w:tr w:rsidR="00CE78E8" w:rsidRPr="00323E4F" w14:paraId="11D1322D" w14:textId="77777777" w:rsidTr="00C90656">
        <w:trPr>
          <w:cantSplit/>
        </w:trPr>
        <w:tc>
          <w:tcPr>
            <w:tcW w:w="2235" w:type="dxa"/>
          </w:tcPr>
          <w:p w14:paraId="2482B1B3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/>
              </w:rPr>
              <w:t>Штатный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 w:eastAsia="en-US"/>
              </w:rPr>
              <w:t>отказ</w:t>
            </w:r>
          </w:p>
        </w:tc>
        <w:tc>
          <w:tcPr>
            <w:tcW w:w="7399" w:type="dxa"/>
          </w:tcPr>
          <w:p w14:paraId="44E7F5E5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 (в широком понимании слова), возвращаемая Системой, связанная с проблемами обработки входных данных. Повторный вызов сервиса с теми же входными параметрами нецелесообразен, поскольку результат (ошибка) не изменится.</w:t>
            </w:r>
          </w:p>
        </w:tc>
      </w:tr>
      <w:tr w:rsidR="00CE78E8" w:rsidRPr="00323E4F" w14:paraId="52B30862" w14:textId="77777777" w:rsidTr="00C90656">
        <w:trPr>
          <w:cantSplit/>
        </w:trPr>
        <w:tc>
          <w:tcPr>
            <w:tcW w:w="2235" w:type="dxa"/>
          </w:tcPr>
          <w:p w14:paraId="217EB5F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Нештатный отказ</w:t>
            </w:r>
          </w:p>
        </w:tc>
        <w:tc>
          <w:tcPr>
            <w:tcW w:w="7399" w:type="dxa"/>
          </w:tcPr>
          <w:p w14:paraId="1517F23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Ошибка, связанная с техническими проблемами (сетевыми, аппаратными, программными). Повторный вызов сервиса с теми же параметрами целесообразен и, возможно, будет успешным после того, как отработают автоматические или ручные процедуры восстановления после сбоев.</w:t>
            </w:r>
          </w:p>
        </w:tc>
      </w:tr>
      <w:tr w:rsidR="00CE78E8" w:rsidRPr="00323E4F" w14:paraId="09D461B2" w14:textId="77777777" w:rsidTr="00C90656">
        <w:trPr>
          <w:cantSplit/>
        </w:trPr>
        <w:tc>
          <w:tcPr>
            <w:tcW w:w="2235" w:type="dxa"/>
          </w:tcPr>
          <w:p w14:paraId="3955757D" w14:textId="77777777" w:rsidR="00CE78E8" w:rsidRPr="003945DD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en-US" w:eastAsia="en-US"/>
              </w:rPr>
              <w:t>SOAP</w:t>
            </w:r>
          </w:p>
        </w:tc>
        <w:tc>
          <w:tcPr>
            <w:tcW w:w="7399" w:type="dxa"/>
          </w:tcPr>
          <w:p w14:paraId="1E8906BE" w14:textId="77777777" w:rsidR="00CE78E8" w:rsidRPr="00323E4F" w:rsidRDefault="00CE78E8" w:rsidP="00C9065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lang w:eastAsia="ru-RU"/>
              </w:rPr>
              <w:t>Упрощенный протокол, предназначенный для обмена структурированной информацией в децентрализованной, распределенной среде.</w:t>
            </w:r>
          </w:p>
        </w:tc>
      </w:tr>
    </w:tbl>
    <w:p w14:paraId="33B4A5C2" w14:textId="77777777" w:rsidR="00CE78E8" w:rsidRDefault="00CE78E8" w:rsidP="00CE78E8">
      <w:pPr>
        <w:pStyle w:val="RSNormal"/>
      </w:pPr>
      <w:bookmarkStart w:id="15" w:name="_Toc288748875"/>
    </w:p>
    <w:p w14:paraId="3447D0E1" w14:textId="77777777" w:rsidR="00CE78E8" w:rsidRDefault="00CE78E8" w:rsidP="00CE78E8">
      <w:pPr>
        <w:pStyle w:val="RSNormal"/>
      </w:pPr>
    </w:p>
    <w:p w14:paraId="42251391" w14:textId="77777777" w:rsidR="00CE78E8" w:rsidRPr="00323E4F" w:rsidRDefault="00CE78E8" w:rsidP="00CE78E8">
      <w:pPr>
        <w:pStyle w:val="1"/>
        <w:keepLines/>
        <w:suppressAutoHyphens/>
        <w:spacing w:after="60"/>
        <w:jc w:val="both"/>
      </w:pPr>
      <w:bookmarkStart w:id="16" w:name="_Toc402451878"/>
      <w:bookmarkStart w:id="17" w:name="_Toc402552699"/>
      <w:bookmarkStart w:id="18" w:name="_Ref509776114"/>
      <w:bookmarkStart w:id="19" w:name="_Ref509776120"/>
      <w:bookmarkStart w:id="20" w:name="_Ref65714798"/>
      <w:bookmarkStart w:id="21" w:name="_Toc73039008"/>
      <w:r>
        <w:rPr>
          <w:lang w:val="ru-RU"/>
        </w:rPr>
        <w:lastRenderedPageBreak/>
        <w:t>Сценарии электронного</w:t>
      </w:r>
      <w:r w:rsidRPr="00323E4F">
        <w:t xml:space="preserve"> взаимодействия</w:t>
      </w:r>
      <w:bookmarkEnd w:id="16"/>
      <w:bookmarkEnd w:id="17"/>
      <w:bookmarkEnd w:id="18"/>
      <w:bookmarkEnd w:id="19"/>
      <w:bookmarkEnd w:id="20"/>
      <w:bookmarkEnd w:id="21"/>
    </w:p>
    <w:p w14:paraId="236C74A0" w14:textId="77777777" w:rsidR="00CE78E8" w:rsidRPr="00323E4F" w:rsidRDefault="00CE78E8" w:rsidP="00CE78E8">
      <w:pPr>
        <w:pStyle w:val="RSNormal"/>
        <w:rPr>
          <w:lang w:val="ru-RU"/>
        </w:rPr>
      </w:pPr>
      <w:bookmarkStart w:id="22" w:name="_Toc402451879"/>
      <w:bookmarkStart w:id="23" w:name="_Toc402552700"/>
      <w:r w:rsidRPr="00323E4F">
        <w:t xml:space="preserve">Взаимодействие между </w:t>
      </w:r>
      <w:r w:rsidRPr="00323E4F">
        <w:rPr>
          <w:lang w:val="ru-RU"/>
        </w:rPr>
        <w:t xml:space="preserve">Системой и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 w:rsidRPr="00323E4F">
        <w:rPr>
          <w:lang w:val="ru-RU"/>
        </w:rPr>
        <w:t>ИС НП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 xml:space="preserve"> </w:t>
      </w:r>
      <w:r>
        <w:rPr>
          <w:lang w:val="ru-RU"/>
        </w:rPr>
        <w:t xml:space="preserve">включает следующие </w:t>
      </w:r>
      <w:r w:rsidRPr="00DB64FE">
        <w:rPr>
          <w:lang w:val="ru-RU"/>
        </w:rPr>
        <w:t>Сценарии</w:t>
      </w:r>
      <w:r>
        <w:rPr>
          <w:lang w:val="ru-RU"/>
        </w:rPr>
        <w:t xml:space="preserve"> взаимодействия</w:t>
      </w:r>
      <w:r w:rsidRPr="00DB64FE">
        <w:t>:</w:t>
      </w:r>
    </w:p>
    <w:p w14:paraId="12C2D487" w14:textId="77777777" w:rsidR="00CE78E8" w:rsidRPr="00323E4F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>
        <w:rPr>
          <w:lang w:val="ru-RU"/>
        </w:rPr>
        <w:t>Получение списка документов из ИС НП;</w:t>
      </w:r>
    </w:p>
    <w:p w14:paraId="575FED93" w14:textId="77777777" w:rsidR="00CE78E8" w:rsidRPr="003945DD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>
        <w:rPr>
          <w:lang w:val="ru-RU"/>
        </w:rPr>
        <w:t>Запрос на дополнительное размещение (далее –</w:t>
      </w:r>
      <w:r w:rsidRPr="003945DD">
        <w:rPr>
          <w:lang w:val="ru-RU"/>
        </w:rPr>
        <w:t xml:space="preserve"> доразмещение) документов в ИС НП;</w:t>
      </w:r>
    </w:p>
    <w:p w14:paraId="1629F287" w14:textId="77777777" w:rsidR="00CE78E8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>
        <w:rPr>
          <w:lang w:val="ru-RU"/>
        </w:rPr>
        <w:t>Исходящий файловый обмен;</w:t>
      </w:r>
    </w:p>
    <w:p w14:paraId="6249DB84" w14:textId="77777777" w:rsidR="00CE78E8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>
        <w:rPr>
          <w:lang w:val="ru-RU"/>
        </w:rPr>
        <w:t>Входящий файловый обмен;</w:t>
      </w:r>
    </w:p>
    <w:p w14:paraId="467732D1" w14:textId="77777777" w:rsidR="00CE78E8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bookmarkStart w:id="24" w:name="_Toc72945867"/>
      <w:bookmarkStart w:id="25" w:name="_Toc73101622"/>
      <w:r>
        <w:rPr>
          <w:lang w:val="ru-RU"/>
        </w:rPr>
        <w:t>Получение документов из ИС НП для просмотра</w:t>
      </w:r>
      <w:bookmarkEnd w:id="24"/>
      <w:bookmarkEnd w:id="25"/>
      <w:r>
        <w:rPr>
          <w:lang w:val="ru-RU"/>
        </w:rPr>
        <w:t>;</w:t>
      </w:r>
    </w:p>
    <w:p w14:paraId="65E549ED" w14:textId="77777777" w:rsidR="00CE78E8" w:rsidRPr="00323E4F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>
        <w:rPr>
          <w:lang w:val="ru-RU"/>
        </w:rPr>
        <w:t>Получение списка запросов на доразмещение документов, выполненных в ИС НП без использования методов ЭС;</w:t>
      </w:r>
    </w:p>
    <w:p w14:paraId="2851E64F" w14:textId="77777777" w:rsidR="00CE78E8" w:rsidRPr="00323E4F" w:rsidRDefault="00CE78E8" w:rsidP="00CE78E8">
      <w:pPr>
        <w:pStyle w:val="RSNormal"/>
        <w:numPr>
          <w:ilvl w:val="2"/>
          <w:numId w:val="47"/>
        </w:numPr>
        <w:ind w:left="993" w:hanging="373"/>
        <w:rPr>
          <w:lang w:val="ru-RU"/>
        </w:rPr>
      </w:pPr>
      <w:r w:rsidRPr="00323E4F">
        <w:rPr>
          <w:lang w:val="ru-RU"/>
        </w:rPr>
        <w:t xml:space="preserve">Тестирование доступности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 w:rsidRPr="00323E4F">
        <w:rPr>
          <w:lang w:val="ru-RU"/>
        </w:rPr>
        <w:t>ИС НП</w:t>
      </w:r>
      <w:r w:rsidRPr="00323E4F">
        <w:rPr>
          <w:lang w:val="ru-RU"/>
        </w:rPr>
        <w:fldChar w:fldCharType="end"/>
      </w:r>
      <w:r>
        <w:rPr>
          <w:lang w:val="ru-RU"/>
        </w:rPr>
        <w:t>.</w:t>
      </w:r>
    </w:p>
    <w:p w14:paraId="68FD3D0A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Технические требования к реализации данных сценариев описаны в разделе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_Ref58834482 \r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>
        <w:rPr>
          <w:lang w:val="ru-RU"/>
        </w:rPr>
        <w:t>3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 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_Ref58834485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 w:rsidRPr="00323E4F">
        <w:rPr>
          <w:lang w:val="ru-RU"/>
        </w:rPr>
        <w:t>Электронное взаимодействие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</w:t>
      </w:r>
    </w:p>
    <w:p w14:paraId="561B8864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Взаимодействие между Системой и ИС НП осуществляется путем вызова одного или нескольких методов, представляющих собой операции обмена структурированными сообщениями (далее – метод). </w:t>
      </w:r>
    </w:p>
    <w:p w14:paraId="794C4369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Структура и состав </w:t>
      </w:r>
      <w:r>
        <w:rPr>
          <w:lang w:val="ru-RU"/>
        </w:rPr>
        <w:t>методов</w:t>
      </w:r>
      <w:r w:rsidRPr="00323E4F">
        <w:rPr>
          <w:lang w:val="ru-RU"/>
        </w:rPr>
        <w:t xml:space="preserve"> описаны в </w:t>
      </w:r>
      <w:r>
        <w:rPr>
          <w:lang w:val="ru-RU"/>
        </w:rPr>
        <w:t>Приложении № 1 к регламенту взаимодействия через информационную систему организации.</w:t>
      </w:r>
    </w:p>
    <w:p w14:paraId="7DC3003D" w14:textId="77777777" w:rsidR="00CE78E8" w:rsidRPr="00323E4F" w:rsidRDefault="00CE78E8" w:rsidP="00CE78E8">
      <w:pPr>
        <w:pStyle w:val="1"/>
        <w:rPr>
          <w:lang w:val="ru-RU"/>
        </w:rPr>
      </w:pPr>
      <w:bookmarkStart w:id="26" w:name="_Toc66203022"/>
      <w:bookmarkStart w:id="27" w:name="_Toc66203302"/>
      <w:bookmarkStart w:id="28" w:name="_Toc66133839"/>
      <w:bookmarkStart w:id="29" w:name="_Toc66134813"/>
      <w:bookmarkStart w:id="30" w:name="_Toc66135258"/>
      <w:bookmarkStart w:id="31" w:name="_Toc66203023"/>
      <w:bookmarkStart w:id="32" w:name="_Toc66203303"/>
      <w:bookmarkStart w:id="33" w:name="_Toc66133840"/>
      <w:bookmarkStart w:id="34" w:name="_Toc66134814"/>
      <w:bookmarkStart w:id="35" w:name="_Toc66135259"/>
      <w:bookmarkStart w:id="36" w:name="_Toc66203024"/>
      <w:bookmarkStart w:id="37" w:name="_Toc66203304"/>
      <w:bookmarkStart w:id="38" w:name="_Toc66133841"/>
      <w:bookmarkStart w:id="39" w:name="_Toc66134815"/>
      <w:bookmarkStart w:id="40" w:name="_Toc66135260"/>
      <w:bookmarkStart w:id="41" w:name="_Toc66203025"/>
      <w:bookmarkStart w:id="42" w:name="_Toc66203305"/>
      <w:bookmarkStart w:id="43" w:name="_Toc66133842"/>
      <w:bookmarkStart w:id="44" w:name="_Toc66134816"/>
      <w:bookmarkStart w:id="45" w:name="_Toc66135261"/>
      <w:bookmarkStart w:id="46" w:name="_Toc66203026"/>
      <w:bookmarkStart w:id="47" w:name="_Toc66203306"/>
      <w:bookmarkStart w:id="48" w:name="_Toc66133843"/>
      <w:bookmarkStart w:id="49" w:name="_Toc66134817"/>
      <w:bookmarkStart w:id="50" w:name="_Toc66135262"/>
      <w:bookmarkStart w:id="51" w:name="_Toc66203027"/>
      <w:bookmarkStart w:id="52" w:name="_Toc66203307"/>
      <w:bookmarkStart w:id="53" w:name="_Toc66133900"/>
      <w:bookmarkStart w:id="54" w:name="_Toc66134874"/>
      <w:bookmarkStart w:id="55" w:name="_Toc66135319"/>
      <w:bookmarkStart w:id="56" w:name="_Toc66203084"/>
      <w:bookmarkStart w:id="57" w:name="_Toc66203364"/>
      <w:bookmarkStart w:id="58" w:name="_Toc66133901"/>
      <w:bookmarkStart w:id="59" w:name="_Toc66134875"/>
      <w:bookmarkStart w:id="60" w:name="_Toc66135320"/>
      <w:bookmarkStart w:id="61" w:name="_Toc66203085"/>
      <w:bookmarkStart w:id="62" w:name="_Toc66203365"/>
      <w:bookmarkStart w:id="63" w:name="_Toc66133902"/>
      <w:bookmarkStart w:id="64" w:name="_Toc66134876"/>
      <w:bookmarkStart w:id="65" w:name="_Toc66135321"/>
      <w:bookmarkStart w:id="66" w:name="_Toc66203086"/>
      <w:bookmarkStart w:id="67" w:name="_Toc66203366"/>
      <w:bookmarkStart w:id="68" w:name="_Toc66133923"/>
      <w:bookmarkStart w:id="69" w:name="_Toc66134897"/>
      <w:bookmarkStart w:id="70" w:name="_Toc66135342"/>
      <w:bookmarkStart w:id="71" w:name="_Toc66203107"/>
      <w:bookmarkStart w:id="72" w:name="_Toc66203387"/>
      <w:bookmarkStart w:id="73" w:name="_Toc66133924"/>
      <w:bookmarkStart w:id="74" w:name="_Toc66134898"/>
      <w:bookmarkStart w:id="75" w:name="_Toc66135343"/>
      <w:bookmarkStart w:id="76" w:name="_Toc66203108"/>
      <w:bookmarkStart w:id="77" w:name="_Toc66203388"/>
      <w:bookmarkStart w:id="78" w:name="_Toc66133925"/>
      <w:bookmarkStart w:id="79" w:name="_Toc66134899"/>
      <w:bookmarkStart w:id="80" w:name="_Toc66135344"/>
      <w:bookmarkStart w:id="81" w:name="_Toc66203109"/>
      <w:bookmarkStart w:id="82" w:name="_Toc66203389"/>
      <w:bookmarkStart w:id="83" w:name="_Toc66133926"/>
      <w:bookmarkStart w:id="84" w:name="_Toc66134900"/>
      <w:bookmarkStart w:id="85" w:name="_Toc66135345"/>
      <w:bookmarkStart w:id="86" w:name="_Toc66203110"/>
      <w:bookmarkStart w:id="87" w:name="_Toc66203390"/>
      <w:bookmarkStart w:id="88" w:name="_Toc66133927"/>
      <w:bookmarkStart w:id="89" w:name="_Toc66134901"/>
      <w:bookmarkStart w:id="90" w:name="_Toc66135346"/>
      <w:bookmarkStart w:id="91" w:name="_Toc66203111"/>
      <w:bookmarkStart w:id="92" w:name="_Toc66203391"/>
      <w:bookmarkStart w:id="93" w:name="_Toc66133928"/>
      <w:bookmarkStart w:id="94" w:name="_Toc66134902"/>
      <w:bookmarkStart w:id="95" w:name="_Toc66135347"/>
      <w:bookmarkStart w:id="96" w:name="_Toc66203112"/>
      <w:bookmarkStart w:id="97" w:name="_Toc66203392"/>
      <w:bookmarkStart w:id="98" w:name="_Toc66133929"/>
      <w:bookmarkStart w:id="99" w:name="_Toc66134903"/>
      <w:bookmarkStart w:id="100" w:name="_Toc66135348"/>
      <w:bookmarkStart w:id="101" w:name="_Toc66203113"/>
      <w:bookmarkStart w:id="102" w:name="_Toc66203393"/>
      <w:bookmarkStart w:id="103" w:name="_Toc66133930"/>
      <w:bookmarkStart w:id="104" w:name="_Toc66134904"/>
      <w:bookmarkStart w:id="105" w:name="_Toc66135349"/>
      <w:bookmarkStart w:id="106" w:name="_Toc66203114"/>
      <w:bookmarkStart w:id="107" w:name="_Toc66203394"/>
      <w:bookmarkStart w:id="108" w:name="_Toc66133931"/>
      <w:bookmarkStart w:id="109" w:name="_Toc66134905"/>
      <w:bookmarkStart w:id="110" w:name="_Toc66135350"/>
      <w:bookmarkStart w:id="111" w:name="_Toc66203115"/>
      <w:bookmarkStart w:id="112" w:name="_Toc66203395"/>
      <w:bookmarkStart w:id="113" w:name="_Toc66133932"/>
      <w:bookmarkStart w:id="114" w:name="_Toc66134906"/>
      <w:bookmarkStart w:id="115" w:name="_Toc66135351"/>
      <w:bookmarkStart w:id="116" w:name="_Toc66203116"/>
      <w:bookmarkStart w:id="117" w:name="_Toc66203396"/>
      <w:bookmarkStart w:id="118" w:name="_Toc66134001"/>
      <w:bookmarkStart w:id="119" w:name="_Toc66134975"/>
      <w:bookmarkStart w:id="120" w:name="_Toc66135420"/>
      <w:bookmarkStart w:id="121" w:name="_Toc66203185"/>
      <w:bookmarkStart w:id="122" w:name="_Toc66203465"/>
      <w:bookmarkStart w:id="123" w:name="_Toc66134002"/>
      <w:bookmarkStart w:id="124" w:name="_Toc66134976"/>
      <w:bookmarkStart w:id="125" w:name="_Toc66135421"/>
      <w:bookmarkStart w:id="126" w:name="_Toc66203186"/>
      <w:bookmarkStart w:id="127" w:name="_Toc66203466"/>
      <w:bookmarkStart w:id="128" w:name="_Toc66134003"/>
      <w:bookmarkStart w:id="129" w:name="_Toc66134977"/>
      <w:bookmarkStart w:id="130" w:name="_Toc66135422"/>
      <w:bookmarkStart w:id="131" w:name="_Toc66203187"/>
      <w:bookmarkStart w:id="132" w:name="_Toc66203467"/>
      <w:bookmarkStart w:id="133" w:name="_Toc66134004"/>
      <w:bookmarkStart w:id="134" w:name="_Toc66134978"/>
      <w:bookmarkStart w:id="135" w:name="_Toc66135423"/>
      <w:bookmarkStart w:id="136" w:name="_Toc66203188"/>
      <w:bookmarkStart w:id="137" w:name="_Toc66203468"/>
      <w:bookmarkStart w:id="138" w:name="_Toc66134030"/>
      <w:bookmarkStart w:id="139" w:name="_Toc66135004"/>
      <w:bookmarkStart w:id="140" w:name="_Toc66135449"/>
      <w:bookmarkStart w:id="141" w:name="_Toc66203214"/>
      <w:bookmarkStart w:id="142" w:name="_Toc66203494"/>
      <w:bookmarkStart w:id="143" w:name="_Toc66134031"/>
      <w:bookmarkStart w:id="144" w:name="_Toc66135005"/>
      <w:bookmarkStart w:id="145" w:name="_Toc66135450"/>
      <w:bookmarkStart w:id="146" w:name="_Toc66203215"/>
      <w:bookmarkStart w:id="147" w:name="_Toc66203495"/>
      <w:bookmarkStart w:id="148" w:name="_Toc66134032"/>
      <w:bookmarkStart w:id="149" w:name="_Toc66135006"/>
      <w:bookmarkStart w:id="150" w:name="_Toc66135451"/>
      <w:bookmarkStart w:id="151" w:name="_Toc66203216"/>
      <w:bookmarkStart w:id="152" w:name="_Toc66203496"/>
      <w:bookmarkStart w:id="153" w:name="_Toc66134033"/>
      <w:bookmarkStart w:id="154" w:name="_Toc66135007"/>
      <w:bookmarkStart w:id="155" w:name="_Toc66135452"/>
      <w:bookmarkStart w:id="156" w:name="_Toc66203217"/>
      <w:bookmarkStart w:id="157" w:name="_Toc66203497"/>
      <w:bookmarkStart w:id="158" w:name="_Toc66134034"/>
      <w:bookmarkStart w:id="159" w:name="_Toc66135008"/>
      <w:bookmarkStart w:id="160" w:name="_Toc66135453"/>
      <w:bookmarkStart w:id="161" w:name="_Toc66203218"/>
      <w:bookmarkStart w:id="162" w:name="_Toc66203498"/>
      <w:bookmarkStart w:id="163" w:name="_Toc66134035"/>
      <w:bookmarkStart w:id="164" w:name="_Toc66135009"/>
      <w:bookmarkStart w:id="165" w:name="_Toc66135454"/>
      <w:bookmarkStart w:id="166" w:name="_Toc66203219"/>
      <w:bookmarkStart w:id="167" w:name="_Toc66203499"/>
      <w:bookmarkStart w:id="168" w:name="_Toc325990454"/>
      <w:bookmarkStart w:id="169" w:name="_Toc402451882"/>
      <w:bookmarkStart w:id="170" w:name="_Toc402552703"/>
      <w:bookmarkStart w:id="171" w:name="_Ref58834482"/>
      <w:bookmarkStart w:id="172" w:name="_Ref58834485"/>
      <w:bookmarkStart w:id="173" w:name="_Toc73039009"/>
      <w:bookmarkEnd w:id="15"/>
      <w:bookmarkEnd w:id="22"/>
      <w:bookmarkEnd w:id="2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323E4F">
        <w:rPr>
          <w:lang w:val="ru-RU"/>
        </w:rPr>
        <w:lastRenderedPageBreak/>
        <w:t>Электронное взаимодействие</w:t>
      </w:r>
      <w:bookmarkEnd w:id="168"/>
      <w:bookmarkEnd w:id="169"/>
      <w:bookmarkEnd w:id="170"/>
      <w:bookmarkEnd w:id="171"/>
      <w:bookmarkEnd w:id="172"/>
      <w:bookmarkEnd w:id="173"/>
    </w:p>
    <w:p w14:paraId="3CED0FFC" w14:textId="77777777" w:rsidR="00CE78E8" w:rsidRDefault="00CE78E8" w:rsidP="00CE78E8">
      <w:pPr>
        <w:pStyle w:val="2"/>
        <w:rPr>
          <w:lang w:val="ru-RU"/>
        </w:rPr>
      </w:pPr>
      <w:bookmarkStart w:id="174" w:name="_Toc73039010"/>
      <w:bookmarkStart w:id="175" w:name="_Ref65702054"/>
      <w:bookmarkStart w:id="176" w:name="_Toc402451888"/>
      <w:bookmarkStart w:id="177" w:name="_Toc402552709"/>
      <w:bookmarkStart w:id="178" w:name="_Toc404257909"/>
      <w:bookmarkStart w:id="179" w:name="_Ref472085095"/>
      <w:bookmarkStart w:id="180" w:name="_Toc479762455"/>
      <w:r>
        <w:rPr>
          <w:lang w:val="ru-RU"/>
        </w:rPr>
        <w:t>Архитектура взаимодействия</w:t>
      </w:r>
      <w:bookmarkEnd w:id="174"/>
    </w:p>
    <w:p w14:paraId="6D8AF8B5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Для реализации </w:t>
      </w:r>
      <w:r w:rsidRPr="00F65E7B">
        <w:rPr>
          <w:lang w:val="ru-RU"/>
        </w:rPr>
        <w:t>сценариев</w:t>
      </w:r>
      <w:r>
        <w:rPr>
          <w:lang w:val="ru-RU"/>
        </w:rPr>
        <w:t xml:space="preserve"> взаимодействия</w:t>
      </w:r>
      <w:r w:rsidRPr="00323E4F">
        <w:rPr>
          <w:lang w:val="ru-RU"/>
        </w:rPr>
        <w:t xml:space="preserve"> </w:t>
      </w:r>
      <w:r>
        <w:rPr>
          <w:lang w:val="ru-RU"/>
        </w:rPr>
        <w:t>разработана</w:t>
      </w:r>
      <w:r w:rsidRPr="00323E4F">
        <w:rPr>
          <w:lang w:val="ru-RU"/>
        </w:rPr>
        <w:t xml:space="preserve"> </w:t>
      </w:r>
      <w:r>
        <w:rPr>
          <w:lang w:val="ru-RU"/>
        </w:rPr>
        <w:t>архитектура, отображенная на следующей схеме.</w:t>
      </w:r>
    </w:p>
    <w:p w14:paraId="07742082" w14:textId="77777777" w:rsidR="00CE78E8" w:rsidRDefault="00CE78E8" w:rsidP="00CE78E8">
      <w:pPr>
        <w:pStyle w:val="RSNormal"/>
        <w:ind w:firstLine="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F9240C9" wp14:editId="28CC6405">
            <wp:extent cx="5860800" cy="53028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НМ owervew 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0800" cy="530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FCC4F" w14:textId="77777777" w:rsidR="00CE78E8" w:rsidRDefault="00CE78E8" w:rsidP="00CE78E8">
      <w:pPr>
        <w:pStyle w:val="RSNormal"/>
        <w:jc w:val="center"/>
        <w:rPr>
          <w:lang w:val="ru-RU"/>
        </w:rPr>
      </w:pPr>
      <w:r w:rsidRPr="003945DD">
        <w:rPr>
          <w:lang w:val="ru-RU"/>
        </w:rPr>
        <w:t xml:space="preserve">Рисунок </w:t>
      </w:r>
      <w:r w:rsidRPr="003945DD">
        <w:rPr>
          <w:lang w:val="ru-RU"/>
        </w:rPr>
        <w:fldChar w:fldCharType="begin"/>
      </w:r>
      <w:r w:rsidRPr="003945DD">
        <w:rPr>
          <w:lang w:val="ru-RU"/>
        </w:rPr>
        <w:instrText xml:space="preserve"> SEQ Рисунок \* ARABIC </w:instrText>
      </w:r>
      <w:r w:rsidRPr="003945DD">
        <w:rPr>
          <w:lang w:val="ru-RU"/>
        </w:rPr>
        <w:fldChar w:fldCharType="separate"/>
      </w:r>
      <w:r w:rsidRPr="003945DD">
        <w:rPr>
          <w:lang w:val="ru-RU"/>
        </w:rPr>
        <w:t>1</w:t>
      </w:r>
      <w:r w:rsidRPr="003945DD">
        <w:rPr>
          <w:lang w:val="ru-RU"/>
        </w:rPr>
        <w:fldChar w:fldCharType="end"/>
      </w:r>
      <w:r>
        <w:rPr>
          <w:lang w:val="ru-RU"/>
        </w:rPr>
        <w:t xml:space="preserve">. </w:t>
      </w:r>
      <w:r w:rsidRPr="003945DD">
        <w:rPr>
          <w:lang w:val="ru-RU"/>
        </w:rPr>
        <w:t xml:space="preserve">Схема взаимодействия ИС НП и </w:t>
      </w:r>
      <w:r>
        <w:rPr>
          <w:lang w:val="ru-RU"/>
        </w:rPr>
        <w:t>Системы</w:t>
      </w:r>
    </w:p>
    <w:p w14:paraId="321DA534" w14:textId="77777777" w:rsidR="00CE78E8" w:rsidRDefault="00CE78E8" w:rsidP="00CE78E8">
      <w:pPr>
        <w:pStyle w:val="RSNormal"/>
        <w:rPr>
          <w:lang w:val="ru-RU"/>
        </w:rPr>
      </w:pPr>
    </w:p>
    <w:p w14:paraId="36577FB4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 целях информационного взаимодействия ИС НП и Система реализует ЭС с необходимым набором методов. </w:t>
      </w:r>
    </w:p>
    <w:p w14:paraId="55CADEA0" w14:textId="77777777" w:rsidR="00CE78E8" w:rsidRPr="00761408" w:rsidRDefault="00CE78E8" w:rsidP="00CE78E8">
      <w:pPr>
        <w:pStyle w:val="RSNormal"/>
        <w:rPr>
          <w:lang w:val="ru-RU"/>
        </w:rPr>
      </w:pPr>
      <w:r>
        <w:rPr>
          <w:lang w:val="ru-RU"/>
        </w:rPr>
        <w:t>В составе структурированного сообщения передача файла не производится. Предусмотрен обмен файлами через файловый ресурс (</w:t>
      </w:r>
      <w:r>
        <w:rPr>
          <w:lang w:val="en-US"/>
        </w:rPr>
        <w:t>WebDAV</w:t>
      </w:r>
      <w:r w:rsidRPr="008D40B5">
        <w:rPr>
          <w:lang w:val="ru-RU"/>
        </w:rPr>
        <w:t>)</w:t>
      </w:r>
      <w:r>
        <w:rPr>
          <w:lang w:val="ru-RU"/>
        </w:rPr>
        <w:t>.</w:t>
      </w:r>
    </w:p>
    <w:p w14:paraId="62CB8FD7" w14:textId="77777777" w:rsidR="00CE78E8" w:rsidRDefault="00CE78E8" w:rsidP="00CE78E8">
      <w:pPr>
        <w:pStyle w:val="RSNormal"/>
        <w:rPr>
          <w:lang w:val="ru-RU"/>
        </w:rPr>
      </w:pPr>
    </w:p>
    <w:p w14:paraId="365A24A4" w14:textId="77777777" w:rsidR="00CE78E8" w:rsidRDefault="00CE78E8" w:rsidP="00CE78E8">
      <w:pPr>
        <w:pStyle w:val="RSNormal"/>
        <w:rPr>
          <w:lang w:val="ru-RU"/>
        </w:rPr>
      </w:pPr>
    </w:p>
    <w:p w14:paraId="3B3C72E2" w14:textId="77777777" w:rsidR="00CE78E8" w:rsidRDefault="00CE78E8" w:rsidP="00CE78E8">
      <w:pPr>
        <w:pStyle w:val="RSNormal"/>
        <w:rPr>
          <w:lang w:val="ru-RU"/>
        </w:rPr>
      </w:pPr>
    </w:p>
    <w:p w14:paraId="191010A3" w14:textId="77777777" w:rsidR="00CE78E8" w:rsidRDefault="00CE78E8" w:rsidP="00CE78E8">
      <w:pPr>
        <w:pStyle w:val="RSNormal"/>
        <w:rPr>
          <w:lang w:val="ru-RU"/>
        </w:rPr>
      </w:pPr>
    </w:p>
    <w:p w14:paraId="185AEA1A" w14:textId="77777777" w:rsidR="00CE78E8" w:rsidRDefault="00CE78E8" w:rsidP="00CE78E8">
      <w:pPr>
        <w:pStyle w:val="RSNormal"/>
        <w:rPr>
          <w:lang w:val="ru-RU"/>
        </w:rPr>
      </w:pPr>
    </w:p>
    <w:p w14:paraId="72D3935A" w14:textId="77777777" w:rsidR="00CE78E8" w:rsidRDefault="00CE78E8" w:rsidP="00CE78E8">
      <w:pPr>
        <w:pStyle w:val="RSNormal"/>
        <w:rPr>
          <w:lang w:val="ru-RU"/>
        </w:rPr>
      </w:pPr>
    </w:p>
    <w:p w14:paraId="39C8CE78" w14:textId="77777777" w:rsidR="00CE78E8" w:rsidRPr="00323E4F" w:rsidRDefault="00CE78E8" w:rsidP="00CE78E8">
      <w:pPr>
        <w:pStyle w:val="2"/>
        <w:rPr>
          <w:lang w:val="ru-RU"/>
        </w:rPr>
      </w:pPr>
      <w:bookmarkStart w:id="181" w:name="_Toc66203222"/>
      <w:bookmarkStart w:id="182" w:name="_Toc66203502"/>
      <w:bookmarkStart w:id="183" w:name="_Toc66203223"/>
      <w:bookmarkStart w:id="184" w:name="_Toc66203503"/>
      <w:bookmarkStart w:id="185" w:name="_Toc73039011"/>
      <w:bookmarkEnd w:id="181"/>
      <w:bookmarkEnd w:id="182"/>
      <w:bookmarkEnd w:id="183"/>
      <w:bookmarkEnd w:id="184"/>
      <w:r>
        <w:rPr>
          <w:lang w:val="ru-RU"/>
        </w:rPr>
        <w:lastRenderedPageBreak/>
        <w:t>Виды</w:t>
      </w:r>
      <w:r w:rsidRPr="00323E4F">
        <w:rPr>
          <w:lang w:val="ru-RU"/>
        </w:rPr>
        <w:t xml:space="preserve"> </w:t>
      </w:r>
      <w:bookmarkEnd w:id="175"/>
      <w:bookmarkEnd w:id="185"/>
      <w:r>
        <w:rPr>
          <w:lang w:val="ru-RU"/>
        </w:rPr>
        <w:t>взимодействия</w:t>
      </w:r>
    </w:p>
    <w:p w14:paraId="67A5A549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Р</w:t>
      </w:r>
      <w:r w:rsidRPr="00323E4F">
        <w:rPr>
          <w:lang w:val="ru-RU"/>
        </w:rPr>
        <w:t>еализаци</w:t>
      </w:r>
      <w:r>
        <w:rPr>
          <w:lang w:val="ru-RU"/>
        </w:rPr>
        <w:t>я</w:t>
      </w:r>
      <w:r w:rsidRPr="00323E4F">
        <w:rPr>
          <w:lang w:val="ru-RU"/>
        </w:rPr>
        <w:t xml:space="preserve"> </w:t>
      </w:r>
      <w:r>
        <w:rPr>
          <w:lang w:val="ru-RU"/>
        </w:rPr>
        <w:t>С</w:t>
      </w:r>
      <w:r w:rsidRPr="00083A38">
        <w:rPr>
          <w:lang w:val="ru-RU"/>
        </w:rPr>
        <w:t>ценариев</w:t>
      </w:r>
      <w:r>
        <w:rPr>
          <w:lang w:val="ru-RU"/>
        </w:rPr>
        <w:t xml:space="preserve"> взаимодействия осуществляется с использованием </w:t>
      </w:r>
      <w:r w:rsidRPr="00323E4F">
        <w:rPr>
          <w:lang w:val="ru-RU"/>
        </w:rPr>
        <w:t xml:space="preserve">следующих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58C2DD9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1770"/>
        <w:gridCol w:w="4643"/>
      </w:tblGrid>
      <w:tr w:rsidR="00CE78E8" w:rsidRPr="00323E4F" w14:paraId="7F51C06F" w14:textId="77777777" w:rsidTr="00C90656">
        <w:tc>
          <w:tcPr>
            <w:tcW w:w="3216" w:type="dxa"/>
            <w:shd w:val="clear" w:color="auto" w:fill="D9D9D9"/>
            <w:vAlign w:val="center"/>
          </w:tcPr>
          <w:p w14:paraId="46BC2EFE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770" w:type="dxa"/>
            <w:shd w:val="clear" w:color="auto" w:fill="D9D9D9"/>
            <w:vAlign w:val="center"/>
          </w:tcPr>
          <w:p w14:paraId="3C639C24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Инициатор соединения</w:t>
            </w:r>
          </w:p>
        </w:tc>
        <w:tc>
          <w:tcPr>
            <w:tcW w:w="4643" w:type="dxa"/>
            <w:shd w:val="clear" w:color="auto" w:fill="D9D9D9"/>
            <w:vAlign w:val="center"/>
          </w:tcPr>
          <w:p w14:paraId="5469F10F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Описание механизма</w:t>
            </w:r>
          </w:p>
        </w:tc>
      </w:tr>
      <w:tr w:rsidR="00CE78E8" w:rsidRPr="00323E4F" w14:paraId="41B3BCBA" w14:textId="77777777" w:rsidTr="00C90656">
        <w:tc>
          <w:tcPr>
            <w:tcW w:w="3216" w:type="dxa"/>
            <w:shd w:val="clear" w:color="auto" w:fill="auto"/>
          </w:tcPr>
          <w:p w14:paraId="7E50696B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6DE91AE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Система</w:t>
            </w:r>
            <w:r>
              <w:rPr>
                <w:lang w:val="ru-RU"/>
              </w:rPr>
              <w:t>, ИС НП</w:t>
            </w:r>
          </w:p>
        </w:tc>
        <w:tc>
          <w:tcPr>
            <w:tcW w:w="4643" w:type="dxa"/>
            <w:shd w:val="clear" w:color="auto" w:fill="auto"/>
          </w:tcPr>
          <w:p w14:paraId="22B981C2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отправляет запрос и ожидает ответ в заданный срок</w:t>
            </w:r>
          </w:p>
        </w:tc>
      </w:tr>
      <w:tr w:rsidR="00CE78E8" w:rsidRPr="00323E4F" w14:paraId="2B2DEAD6" w14:textId="77777777" w:rsidTr="00C90656">
        <w:tc>
          <w:tcPr>
            <w:tcW w:w="3216" w:type="dxa"/>
            <w:shd w:val="clear" w:color="auto" w:fill="auto"/>
          </w:tcPr>
          <w:p w14:paraId="275C0FD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Асинхронное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11D7ECD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Система,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</w:p>
        </w:tc>
        <w:tc>
          <w:tcPr>
            <w:tcW w:w="4643" w:type="dxa"/>
            <w:shd w:val="clear" w:color="auto" w:fill="auto"/>
          </w:tcPr>
          <w:p w14:paraId="23A5D01F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отправляет запрос. Запрашиваемая сторона подготавливает ответ и вызывает методы инициатора для информирования о готовности ответа.</w:t>
            </w:r>
          </w:p>
        </w:tc>
      </w:tr>
    </w:tbl>
    <w:p w14:paraId="1B96E8B7" w14:textId="77777777" w:rsidR="00CE78E8" w:rsidRDefault="00CE78E8" w:rsidP="00CE78E8">
      <w:pPr>
        <w:pStyle w:val="RSNormal"/>
        <w:rPr>
          <w:lang w:val="ru-RU"/>
        </w:rPr>
      </w:pPr>
    </w:p>
    <w:p w14:paraId="076A6736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Таблица </w:t>
      </w:r>
      <w:r>
        <w:rPr>
          <w:lang w:val="ru-RU"/>
        </w:rPr>
        <w:t>соответствия</w:t>
      </w:r>
      <w:r w:rsidRPr="00323E4F">
        <w:rPr>
          <w:lang w:val="ru-RU"/>
        </w:rPr>
        <w:t xml:space="preserve"> групп данных и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180634F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64"/>
      </w:tblGrid>
      <w:tr w:rsidR="00CE78E8" w:rsidRPr="00323E4F" w14:paraId="2CDE5707" w14:textId="77777777" w:rsidTr="00C90656">
        <w:tc>
          <w:tcPr>
            <w:tcW w:w="5070" w:type="dxa"/>
            <w:shd w:val="clear" w:color="auto" w:fill="D9D9D9"/>
            <w:vAlign w:val="center"/>
          </w:tcPr>
          <w:p w14:paraId="412AEA55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4564" w:type="dxa"/>
            <w:shd w:val="clear" w:color="auto" w:fill="D9D9D9"/>
            <w:vAlign w:val="center"/>
          </w:tcPr>
          <w:p w14:paraId="266C895C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 xml:space="preserve">Совместимые </w:t>
            </w:r>
            <w:r w:rsidRPr="003D503C">
              <w:rPr>
                <w:b/>
                <w:lang w:val="ru-RU"/>
              </w:rPr>
              <w:t>видов взаимодействия</w:t>
            </w:r>
          </w:p>
        </w:tc>
      </w:tr>
      <w:tr w:rsidR="00CE78E8" w:rsidRPr="00323E4F" w14:paraId="14A28E47" w14:textId="77777777" w:rsidTr="00C90656">
        <w:tc>
          <w:tcPr>
            <w:tcW w:w="5070" w:type="dxa"/>
            <w:shd w:val="clear" w:color="auto" w:fill="auto"/>
          </w:tcPr>
          <w:p w14:paraId="68BD81C1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4564" w:type="dxa"/>
            <w:shd w:val="clear" w:color="auto" w:fill="auto"/>
          </w:tcPr>
          <w:p w14:paraId="4927BDA0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  <w:tr w:rsidR="00CE78E8" w:rsidRPr="00323E4F" w14:paraId="3C6C0344" w14:textId="77777777" w:rsidTr="00C90656">
        <w:tc>
          <w:tcPr>
            <w:tcW w:w="5070" w:type="dxa"/>
            <w:shd w:val="clear" w:color="auto" w:fill="auto"/>
          </w:tcPr>
          <w:p w14:paraId="3B38E38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4564" w:type="dxa"/>
            <w:shd w:val="clear" w:color="auto" w:fill="auto"/>
          </w:tcPr>
          <w:p w14:paraId="107D928E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0546500D" w14:textId="77777777" w:rsidTr="00C90656">
        <w:tc>
          <w:tcPr>
            <w:tcW w:w="5070" w:type="dxa"/>
            <w:shd w:val="clear" w:color="auto" w:fill="auto"/>
          </w:tcPr>
          <w:p w14:paraId="16C60B9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>
              <w:rPr>
                <w:lang w:val="ru-RU"/>
              </w:rPr>
              <w:t>методов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46B7690F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2DDA8341" w14:textId="77777777" w:rsidTr="00C90656">
        <w:tc>
          <w:tcPr>
            <w:tcW w:w="5070" w:type="dxa"/>
            <w:shd w:val="clear" w:color="auto" w:fill="auto"/>
          </w:tcPr>
          <w:p w14:paraId="7579AFE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Pr="00323E4F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585E1F10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</w:tbl>
    <w:p w14:paraId="32EA114E" w14:textId="77777777" w:rsidR="00CE78E8" w:rsidRDefault="00CE78E8" w:rsidP="00CE78E8">
      <w:pPr>
        <w:pStyle w:val="RSNormal"/>
        <w:rPr>
          <w:lang w:val="ru-RU"/>
        </w:rPr>
      </w:pPr>
    </w:p>
    <w:p w14:paraId="58A6BC1E" w14:textId="77777777" w:rsidR="00CE78E8" w:rsidRPr="00323E4F" w:rsidRDefault="00CE78E8" w:rsidP="00CE78E8">
      <w:pPr>
        <w:pStyle w:val="2"/>
      </w:pPr>
      <w:bookmarkStart w:id="186" w:name="_Toc66135013"/>
      <w:bookmarkStart w:id="187" w:name="_Toc66135458"/>
      <w:bookmarkStart w:id="188" w:name="_Toc66203225"/>
      <w:bookmarkStart w:id="189" w:name="_Toc66203505"/>
      <w:bookmarkStart w:id="190" w:name="_Toc66135014"/>
      <w:bookmarkStart w:id="191" w:name="_Toc66135459"/>
      <w:bookmarkStart w:id="192" w:name="_Toc66203226"/>
      <w:bookmarkStart w:id="193" w:name="_Toc66203506"/>
      <w:bookmarkStart w:id="194" w:name="_Toc66135015"/>
      <w:bookmarkStart w:id="195" w:name="_Toc66135460"/>
      <w:bookmarkStart w:id="196" w:name="_Toc66203227"/>
      <w:bookmarkStart w:id="197" w:name="_Toc66203507"/>
      <w:bookmarkStart w:id="198" w:name="_Toc66135016"/>
      <w:bookmarkStart w:id="199" w:name="_Toc66135461"/>
      <w:bookmarkStart w:id="200" w:name="_Toc66203228"/>
      <w:bookmarkStart w:id="201" w:name="_Toc66203508"/>
      <w:bookmarkStart w:id="202" w:name="_Ref66134601"/>
      <w:bookmarkStart w:id="203" w:name="_Toc73039012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Pr="00323E4F">
        <w:t>Информационная безопасность</w:t>
      </w:r>
      <w:bookmarkEnd w:id="202"/>
      <w:bookmarkEnd w:id="203"/>
    </w:p>
    <w:p w14:paraId="0F8BC27D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Взаимодействие осуществляется по протоколу </w:t>
      </w:r>
      <w:r w:rsidRPr="00323E4F">
        <w:rPr>
          <w:lang w:val="en-US"/>
        </w:rPr>
        <w:t>HTTP</w:t>
      </w:r>
      <w:r>
        <w:rPr>
          <w:lang w:val="en-US"/>
        </w:rPr>
        <w:t>S</w:t>
      </w:r>
      <w:r w:rsidRPr="00323E4F">
        <w:rPr>
          <w:lang w:val="ru-RU"/>
        </w:rPr>
        <w:t xml:space="preserve"> (</w:t>
      </w:r>
      <w:r w:rsidRPr="007E27B9">
        <w:rPr>
          <w:lang w:val="en-US"/>
        </w:rPr>
        <w:t>HTTP</w:t>
      </w:r>
      <w:r w:rsidRPr="00F65E7B">
        <w:rPr>
          <w:lang w:val="ru-RU"/>
        </w:rPr>
        <w:t xml:space="preserve"> </w:t>
      </w:r>
      <w:r>
        <w:rPr>
          <w:lang w:val="en-US"/>
        </w:rPr>
        <w:t>Secure</w:t>
      </w:r>
      <w:r w:rsidRPr="00323E4F">
        <w:rPr>
          <w:lang w:val="ru-RU"/>
        </w:rPr>
        <w:t>).</w:t>
      </w:r>
    </w:p>
    <w:p w14:paraId="7FB0E4FC" w14:textId="77777777" w:rsidR="00CE78E8" w:rsidRDefault="00CE78E8" w:rsidP="00CE78E8">
      <w:pPr>
        <w:pStyle w:val="RSNormal"/>
        <w:rPr>
          <w:lang w:val="ru-RU"/>
        </w:rPr>
      </w:pPr>
      <w:r w:rsidRPr="00453349">
        <w:rPr>
          <w:lang w:val="ru-RU"/>
        </w:rPr>
        <w:t xml:space="preserve">Соединение устанавливается посредством защищенного туннеля, реализованного с применением аппаратных СКЗИ. </w:t>
      </w:r>
      <w:r>
        <w:rPr>
          <w:lang w:val="ru-RU"/>
        </w:rPr>
        <w:t>Перечень</w:t>
      </w:r>
      <w:r w:rsidRPr="00453349">
        <w:rPr>
          <w:lang w:val="ru-RU"/>
        </w:rPr>
        <w:t xml:space="preserve"> аппаратных СКЗИ, которые могут быть использованы для подключения ИС </w:t>
      </w:r>
      <w:r>
        <w:rPr>
          <w:lang w:val="ru-RU"/>
        </w:rPr>
        <w:t>НП указан в Приложении № 2 к регламенту взаимодействия через информационную систему организации.</w:t>
      </w:r>
    </w:p>
    <w:p w14:paraId="404DA4DD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Взаимодействие Системы и ИС НП допускается </w:t>
      </w:r>
      <w:r w:rsidRPr="007A01A7">
        <w:rPr>
          <w:lang w:val="ru-RU"/>
        </w:rPr>
        <w:t xml:space="preserve">при обязательном использовании электронной подписи в соответствии с Федеральным законом от 06.04.2011 № </w:t>
      </w:r>
      <w:r>
        <w:rPr>
          <w:lang w:val="ru-RU"/>
        </w:rPr>
        <w:t>63-ФЗ "Об электронной подписи" в случаях, когда соответствующий сценарий взаимодействия предусматривает использование электронной подписи.</w:t>
      </w:r>
    </w:p>
    <w:p w14:paraId="7DBA7BF0" w14:textId="77777777" w:rsidR="00CE78E8" w:rsidRPr="004223DD" w:rsidRDefault="00CE78E8" w:rsidP="00CE78E8">
      <w:pPr>
        <w:pStyle w:val="RSNormal"/>
        <w:rPr>
          <w:lang w:val="ru-RU"/>
        </w:rPr>
      </w:pPr>
    </w:p>
    <w:p w14:paraId="7631953A" w14:textId="77777777" w:rsidR="00CE78E8" w:rsidRDefault="00CE78E8" w:rsidP="00CE78E8">
      <w:pPr>
        <w:pStyle w:val="2"/>
        <w:rPr>
          <w:lang w:val="ru-RU"/>
        </w:rPr>
      </w:pPr>
      <w:bookmarkStart w:id="204" w:name="_Toc73039013"/>
      <w:r w:rsidRPr="00323E4F">
        <w:rPr>
          <w:lang w:val="ru-RU"/>
        </w:rPr>
        <w:t>Электронный сервис</w:t>
      </w:r>
      <w:bookmarkEnd w:id="176"/>
      <w:bookmarkEnd w:id="177"/>
      <w:bookmarkEnd w:id="178"/>
      <w:bookmarkEnd w:id="179"/>
      <w:bookmarkEnd w:id="180"/>
      <w:r w:rsidRPr="00323E4F">
        <w:rPr>
          <w:lang w:val="ru-RU"/>
        </w:rPr>
        <w:t xml:space="preserve">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>
        <w:rPr>
          <w:lang w:val="ru-RU"/>
        </w:rPr>
        <w:t>ИС НП</w:t>
      </w:r>
      <w:bookmarkEnd w:id="204"/>
      <w:r w:rsidRPr="00323E4F">
        <w:rPr>
          <w:lang w:val="ru-RU"/>
        </w:rPr>
        <w:fldChar w:fldCharType="end"/>
      </w:r>
    </w:p>
    <w:p w14:paraId="6736D9C3" w14:textId="77777777" w:rsidR="00CE78E8" w:rsidRPr="00323E4F" w:rsidRDefault="00CE78E8" w:rsidP="00CE78E8">
      <w:pPr>
        <w:pStyle w:val="3"/>
      </w:pPr>
      <w:bookmarkStart w:id="205" w:name="_Toc73039014"/>
      <w:r w:rsidRPr="00D14D6B">
        <w:rPr>
          <w:lang w:val="ru-RU"/>
        </w:rPr>
        <w:t>Описание</w:t>
      </w:r>
      <w:bookmarkEnd w:id="205"/>
    </w:p>
    <w:p w14:paraId="3E4D0C3F" w14:textId="77777777" w:rsidR="00CE78E8" w:rsidRPr="00DF1450" w:rsidRDefault="00CE78E8" w:rsidP="00CE78E8">
      <w:pPr>
        <w:pStyle w:val="RSNormal"/>
        <w:rPr>
          <w:lang w:val="ru-RU"/>
        </w:rPr>
      </w:pPr>
      <w:bookmarkStart w:id="206" w:name="_Toc50455091"/>
      <w:bookmarkStart w:id="207" w:name="_Toc50455176"/>
      <w:bookmarkStart w:id="208" w:name="_Toc50455092"/>
      <w:bookmarkStart w:id="209" w:name="_Toc50455177"/>
      <w:bookmarkStart w:id="210" w:name="_Toc50455108"/>
      <w:bookmarkStart w:id="211" w:name="_Toc50455193"/>
      <w:bookmarkEnd w:id="206"/>
      <w:bookmarkEnd w:id="207"/>
      <w:bookmarkEnd w:id="208"/>
      <w:bookmarkEnd w:id="209"/>
      <w:bookmarkEnd w:id="210"/>
      <w:bookmarkEnd w:id="211"/>
      <w:r w:rsidRPr="00DF1450">
        <w:rPr>
          <w:lang w:val="ru-RU"/>
        </w:rPr>
        <w:t xml:space="preserve">Электронный сервис ИС НП реализуется </w:t>
      </w:r>
      <w:r>
        <w:rPr>
          <w:lang w:val="ru-RU"/>
        </w:rPr>
        <w:t>организацией.</w:t>
      </w:r>
      <w:r w:rsidRPr="00DF1450">
        <w:rPr>
          <w:lang w:val="ru-RU"/>
        </w:rPr>
        <w:t xml:space="preserve"> При реализации ЭС должны быть учтены следующие положения:</w:t>
      </w:r>
    </w:p>
    <w:p w14:paraId="2CDB90C6" w14:textId="77777777" w:rsidR="00CE78E8" w:rsidRPr="00DF1450" w:rsidRDefault="00CE78E8" w:rsidP="00CE78E8">
      <w:pPr>
        <w:pStyle w:val="RSNormal"/>
        <w:numPr>
          <w:ilvl w:val="0"/>
          <w:numId w:val="41"/>
        </w:numPr>
        <w:rPr>
          <w:lang w:val="ru-RU"/>
        </w:rPr>
      </w:pPr>
      <w:r w:rsidRPr="00DF1450">
        <w:rPr>
          <w:lang w:val="ru-RU"/>
        </w:rPr>
        <w:lastRenderedPageBreak/>
        <w:t xml:space="preserve">ЭС ИС НП должен быть доступен Системе с учетом требований информационной безопасности, описанных в разделе </w:t>
      </w:r>
      <w:r w:rsidRPr="00DF1450">
        <w:rPr>
          <w:lang w:val="ru-RU"/>
        </w:rPr>
        <w:fldChar w:fldCharType="begin"/>
      </w:r>
      <w:r w:rsidRPr="00DF1450">
        <w:rPr>
          <w:lang w:val="ru-RU"/>
        </w:rPr>
        <w:instrText xml:space="preserve"> REF _Ref66134601 \r \h  \* MERGEFORMAT </w:instrText>
      </w:r>
      <w:r w:rsidRPr="00DF1450">
        <w:rPr>
          <w:lang w:val="ru-RU"/>
        </w:rPr>
      </w:r>
      <w:r w:rsidRPr="00DF1450">
        <w:rPr>
          <w:lang w:val="ru-RU"/>
        </w:rPr>
        <w:fldChar w:fldCharType="separate"/>
      </w:r>
      <w:r>
        <w:rPr>
          <w:lang w:val="ru-RU"/>
        </w:rPr>
        <w:t>3.3</w:t>
      </w:r>
      <w:r w:rsidRPr="00DF1450">
        <w:rPr>
          <w:lang w:val="ru-RU"/>
        </w:rPr>
        <w:fldChar w:fldCharType="end"/>
      </w:r>
      <w:r>
        <w:rPr>
          <w:lang w:val="ru-RU"/>
        </w:rPr>
        <w:t>;</w:t>
      </w:r>
    </w:p>
    <w:p w14:paraId="7E4DC522" w14:textId="77777777" w:rsidR="00CE78E8" w:rsidRPr="00DF1450" w:rsidRDefault="00CE78E8" w:rsidP="00CE78E8">
      <w:pPr>
        <w:pStyle w:val="RSNormal"/>
        <w:numPr>
          <w:ilvl w:val="0"/>
          <w:numId w:val="41"/>
        </w:numPr>
        <w:rPr>
          <w:lang w:val="ru-RU"/>
        </w:rPr>
      </w:pPr>
      <w:r w:rsidRPr="00DF1450">
        <w:rPr>
          <w:lang w:val="ru-RU"/>
        </w:rPr>
        <w:t>ЭС ИС НП должен удовлетворять требованиям отказоустойчивости и доступности</w:t>
      </w:r>
      <w:r>
        <w:rPr>
          <w:lang w:val="ru-RU"/>
        </w:rPr>
        <w:t>, описанным в разделе 3.4.2.</w:t>
      </w:r>
    </w:p>
    <w:p w14:paraId="089094F4" w14:textId="77777777" w:rsidR="00CE78E8" w:rsidRDefault="00CE78E8" w:rsidP="00CE78E8">
      <w:pPr>
        <w:pStyle w:val="RSNormal"/>
        <w:numPr>
          <w:ilvl w:val="0"/>
          <w:numId w:val="41"/>
        </w:numPr>
        <w:rPr>
          <w:lang w:val="ru-RU"/>
        </w:rPr>
      </w:pPr>
      <w:r w:rsidRPr="00DF1450">
        <w:rPr>
          <w:lang w:val="ru-RU"/>
        </w:rPr>
        <w:t>ЭС ИС НП должен обладать достаточной производительностью для обеспечения требований к времени отклик</w:t>
      </w:r>
      <w:r>
        <w:rPr>
          <w:lang w:val="ru-RU"/>
        </w:rPr>
        <w:t>а</w:t>
      </w:r>
      <w:r w:rsidRPr="00DF1450">
        <w:rPr>
          <w:lang w:val="ru-RU"/>
        </w:rPr>
        <w:t xml:space="preserve"> ЭС</w:t>
      </w:r>
      <w:r>
        <w:rPr>
          <w:lang w:val="ru-RU"/>
        </w:rPr>
        <w:t>, описанных в таблице 4</w:t>
      </w:r>
      <w:r w:rsidRPr="00DF1450">
        <w:rPr>
          <w:lang w:val="ru-RU"/>
        </w:rPr>
        <w:t>.</w:t>
      </w:r>
      <w:bookmarkStart w:id="212" w:name="_Toc66203231"/>
      <w:bookmarkStart w:id="213" w:name="_Toc66203511"/>
      <w:bookmarkStart w:id="214" w:name="_Toc66203233"/>
      <w:bookmarkStart w:id="215" w:name="_Toc66135020"/>
      <w:bookmarkStart w:id="216" w:name="_Toc66135465"/>
      <w:bookmarkStart w:id="217" w:name="_Toc66203234"/>
      <w:bookmarkStart w:id="218" w:name="_Toc66135021"/>
      <w:bookmarkStart w:id="219" w:name="_Toc66135466"/>
      <w:bookmarkStart w:id="220" w:name="_Toc66203235"/>
      <w:bookmarkStart w:id="221" w:name="_Toc66135022"/>
      <w:bookmarkStart w:id="222" w:name="_Toc66135467"/>
      <w:bookmarkStart w:id="223" w:name="_Toc66203236"/>
      <w:bookmarkStart w:id="224" w:name="_Toc66135023"/>
      <w:bookmarkStart w:id="225" w:name="_Toc66135468"/>
      <w:bookmarkStart w:id="226" w:name="_Toc66203237"/>
      <w:bookmarkStart w:id="227" w:name="_Toc66135024"/>
      <w:bookmarkStart w:id="228" w:name="_Toc66135469"/>
      <w:bookmarkStart w:id="229" w:name="_Toc66203238"/>
      <w:bookmarkStart w:id="230" w:name="_Toc66135043"/>
      <w:bookmarkStart w:id="231" w:name="_Toc66135488"/>
      <w:bookmarkStart w:id="232" w:name="_Toc66203257"/>
      <w:bookmarkStart w:id="233" w:name="_Toc66135044"/>
      <w:bookmarkStart w:id="234" w:name="_Toc66135489"/>
      <w:bookmarkStart w:id="235" w:name="_Toc66203258"/>
      <w:bookmarkStart w:id="236" w:name="_Toc66135045"/>
      <w:bookmarkStart w:id="237" w:name="_Toc66135490"/>
      <w:bookmarkStart w:id="238" w:name="_Toc66203259"/>
      <w:bookmarkStart w:id="239" w:name="_Toc66135058"/>
      <w:bookmarkStart w:id="240" w:name="_Toc66135503"/>
      <w:bookmarkStart w:id="241" w:name="_Toc66203272"/>
      <w:bookmarkStart w:id="242" w:name="_Toc66135059"/>
      <w:bookmarkStart w:id="243" w:name="_Toc66135504"/>
      <w:bookmarkStart w:id="244" w:name="_Toc66203273"/>
      <w:bookmarkStart w:id="245" w:name="_Toc66135060"/>
      <w:bookmarkStart w:id="246" w:name="_Toc66135505"/>
      <w:bookmarkStart w:id="247" w:name="_Toc66203274"/>
      <w:bookmarkStart w:id="248" w:name="_Toc66135061"/>
      <w:bookmarkStart w:id="249" w:name="_Toc66135506"/>
      <w:bookmarkStart w:id="250" w:name="_Toc66203275"/>
      <w:bookmarkStart w:id="251" w:name="_Toc66135062"/>
      <w:bookmarkStart w:id="252" w:name="_Toc66135507"/>
      <w:bookmarkStart w:id="253" w:name="_Toc66203276"/>
      <w:bookmarkStart w:id="254" w:name="_Toc66135063"/>
      <w:bookmarkStart w:id="255" w:name="_Toc66135508"/>
      <w:bookmarkStart w:id="256" w:name="_Toc66203277"/>
      <w:bookmarkStart w:id="257" w:name="_Toc66135064"/>
      <w:bookmarkStart w:id="258" w:name="_Toc66135509"/>
      <w:bookmarkStart w:id="259" w:name="_Toc66203278"/>
      <w:bookmarkStart w:id="260" w:name="_Toc66135077"/>
      <w:bookmarkStart w:id="261" w:name="_Toc66135522"/>
      <w:bookmarkStart w:id="262" w:name="_Toc66203291"/>
      <w:bookmarkStart w:id="263" w:name="_Toc66135078"/>
      <w:bookmarkStart w:id="264" w:name="_Toc66135523"/>
      <w:bookmarkStart w:id="265" w:name="_Toc66203292"/>
      <w:bookmarkStart w:id="266" w:name="_Toc66135079"/>
      <w:bookmarkStart w:id="267" w:name="_Toc66135524"/>
      <w:bookmarkStart w:id="268" w:name="_Toc66203293"/>
      <w:bookmarkStart w:id="269" w:name="_Toc66135081"/>
      <w:bookmarkStart w:id="270" w:name="_Toc66135526"/>
      <w:bookmarkStart w:id="271" w:name="_Toc66203295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DAF01D3" w14:textId="77777777" w:rsidR="00CE78E8" w:rsidRDefault="00CE78E8" w:rsidP="00CE78E8">
      <w:pPr>
        <w:pStyle w:val="RSNormal"/>
        <w:rPr>
          <w:lang w:val="ru-RU"/>
        </w:rPr>
      </w:pPr>
      <w:r w:rsidRPr="002C0A0F">
        <w:rPr>
          <w:lang w:val="ru-RU"/>
        </w:rPr>
        <w:t xml:space="preserve">Взаимодействие </w:t>
      </w:r>
      <w:r>
        <w:rPr>
          <w:lang w:val="ru-RU"/>
        </w:rPr>
        <w:t xml:space="preserve">осуществляется по протоколу </w:t>
      </w:r>
      <w:r>
        <w:rPr>
          <w:lang w:val="en-US"/>
        </w:rPr>
        <w:t>SOAP</w:t>
      </w:r>
      <w:r>
        <w:rPr>
          <w:lang w:val="ru-RU"/>
        </w:rPr>
        <w:t>.</w:t>
      </w:r>
    </w:p>
    <w:p w14:paraId="2DE5C36F" w14:textId="77777777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методам </w:t>
      </w:r>
      <w:r w:rsidRPr="00323E4F">
        <w:t xml:space="preserve">ЭС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6287539C" w14:textId="77777777" w:rsidR="00CE78E8" w:rsidRDefault="00CE78E8" w:rsidP="00CE78E8">
      <w:pPr>
        <w:jc w:val="right"/>
      </w:pPr>
    </w:p>
    <w:p w14:paraId="7C9F8326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4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409"/>
        <w:gridCol w:w="851"/>
        <w:gridCol w:w="850"/>
      </w:tblGrid>
      <w:tr w:rsidR="00CE78E8" w:rsidRPr="00323E4F" w14:paraId="49B2DAC2" w14:textId="77777777" w:rsidTr="00C90656">
        <w:tc>
          <w:tcPr>
            <w:tcW w:w="297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E775633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3328CB7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54D0613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Метод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6EEC637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ек.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5137187A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0ECAF7B1" w14:textId="77777777" w:rsidTr="00C90656">
        <w:tc>
          <w:tcPr>
            <w:tcW w:w="2972" w:type="dxa"/>
            <w:tcBorders>
              <w:top w:val="single" w:sz="8" w:space="0" w:color="auto"/>
              <w:bottom w:val="single" w:sz="8" w:space="0" w:color="auto"/>
            </w:tcBorders>
          </w:tcPr>
          <w:p w14:paraId="6D7F278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</w:tcPr>
          <w:p w14:paraId="421C6B31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</w:tcBorders>
          </w:tcPr>
          <w:p w14:paraId="57490819" w14:textId="77777777" w:rsidR="00CE78E8" w:rsidRPr="00F2330D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14:paraId="27C883FF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27C8A1A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  <w:tr w:rsidR="00CE78E8" w:rsidRPr="00323E4F" w14:paraId="6CD7C68E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1B8CF88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A270181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157156A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Отправить запрос и получить номер заявки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381625A0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44AE469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47FDC258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2CE9276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>
              <w:rPr>
                <w:lang w:val="ru-RU"/>
              </w:rPr>
              <w:t>методов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79970F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48F5F5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Отправить запрос и получить номер заявки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2B495B8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384847F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0DDE0DBC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6D158E3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Pr="00323E4F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6EFDFBE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0B55C48" w14:textId="77777777" w:rsidR="00CE78E8" w:rsidRPr="00F2330D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68A1F2C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27EB6DBF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</w:tbl>
    <w:p w14:paraId="1AC19481" w14:textId="77777777" w:rsidR="00CE78E8" w:rsidRPr="00323E4F" w:rsidRDefault="00CE78E8" w:rsidP="00CE78E8">
      <w:pPr>
        <w:pStyle w:val="RSNormal"/>
        <w:rPr>
          <w:lang w:val="ru-RU"/>
        </w:rPr>
      </w:pPr>
    </w:p>
    <w:p w14:paraId="0F6ADCFA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 обработки запроса (в секундах) каждым методом ЭС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>. В столбце «Повторы» указано максимальное количество повторных вызовов после нештатного отказа перед фиксацией недоступности метода (либо всего ЭС) и формированием записи об инциденте в системном журнале</w:t>
      </w:r>
      <w:r>
        <w:rPr>
          <w:lang w:val="ru-RU"/>
        </w:rPr>
        <w:t xml:space="preserve"> Системы,</w:t>
      </w:r>
      <w:r w:rsidRPr="00323E4F">
        <w:rPr>
          <w:lang w:val="ru-RU"/>
        </w:rPr>
        <w:t xml:space="preserve"> </w:t>
      </w:r>
      <w:r w:rsidRPr="00F72BB3">
        <w:rPr>
          <w:shd w:val="clear" w:color="auto" w:fill="FFFFFF"/>
          <w:lang w:val="ru-RU"/>
        </w:rPr>
        <w:t>уведомление</w:t>
      </w:r>
      <w:r>
        <w:rPr>
          <w:shd w:val="clear" w:color="auto" w:fill="FFFFFF"/>
          <w:lang w:val="ru-RU"/>
        </w:rPr>
        <w:t>м</w:t>
      </w:r>
      <w:r w:rsidRPr="00F72BB3">
        <w:rPr>
          <w:shd w:val="clear" w:color="auto" w:fill="FFFFFF"/>
          <w:lang w:val="ru-RU"/>
        </w:rPr>
        <w:t xml:space="preserve"> СТП НП.</w:t>
      </w:r>
    </w:p>
    <w:p w14:paraId="11AC1A92" w14:textId="77777777" w:rsidR="00CE78E8" w:rsidRPr="00323E4F" w:rsidRDefault="00CE78E8" w:rsidP="00CE78E8">
      <w:pPr>
        <w:pStyle w:val="RSNormal"/>
        <w:rPr>
          <w:lang w:val="ru-RU"/>
        </w:rPr>
      </w:pPr>
    </w:p>
    <w:p w14:paraId="12840BEA" w14:textId="77777777" w:rsidR="00CE78E8" w:rsidRPr="00323E4F" w:rsidRDefault="00CE78E8" w:rsidP="00CE78E8">
      <w:pPr>
        <w:pStyle w:val="3"/>
      </w:pPr>
      <w:bookmarkStart w:id="272" w:name="_Ref511298464"/>
      <w:bookmarkStart w:id="273" w:name="_Ref511298468"/>
      <w:bookmarkStart w:id="274" w:name="_Toc62746902"/>
      <w:bookmarkStart w:id="275" w:name="_Toc72945872"/>
      <w:bookmarkStart w:id="276" w:name="_Toc73009383"/>
      <w:bookmarkStart w:id="277" w:name="_Toc73039015"/>
      <w:r w:rsidRPr="00323E4F">
        <w:t>Реализация отказоустойчивого взаимодействия</w:t>
      </w:r>
      <w:bookmarkEnd w:id="272"/>
      <w:bookmarkEnd w:id="273"/>
      <w:bookmarkEnd w:id="274"/>
      <w:bookmarkEnd w:id="275"/>
      <w:bookmarkEnd w:id="276"/>
      <w:bookmarkEnd w:id="277"/>
    </w:p>
    <w:p w14:paraId="6EC9BE50" w14:textId="77777777" w:rsidR="00CE78E8" w:rsidRPr="004756AA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ЭС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 xml:space="preserve"> должен быть отказоустойчивым и обеспечивать доступность 99% в режиме 18х5 и </w:t>
      </w:r>
      <w:r w:rsidRPr="004756AA">
        <w:rPr>
          <w:lang w:val="ru-RU"/>
        </w:rPr>
        <w:t>73</w:t>
      </w:r>
      <w:r w:rsidRPr="00323E4F">
        <w:rPr>
          <w:lang w:val="ru-RU"/>
        </w:rPr>
        <w:t>% в оставшиеся 78 часов недели.</w:t>
      </w:r>
      <w:r>
        <w:rPr>
          <w:lang w:val="ru-RU"/>
        </w:rPr>
        <w:t xml:space="preserve"> Информация о запланированных периодах недоступности ИС НП указывается в р</w:t>
      </w:r>
      <w:r w:rsidRPr="001E231F">
        <w:rPr>
          <w:lang w:val="ru-RU"/>
        </w:rPr>
        <w:t>егламенте информационного взаимодействия</w:t>
      </w:r>
      <w:r>
        <w:rPr>
          <w:lang w:val="ru-RU"/>
        </w:rPr>
        <w:t xml:space="preserve">, представляемом в соответствии с положениями статьи 105.26 НК РФ. Суммарное время </w:t>
      </w:r>
      <w:r>
        <w:rPr>
          <w:lang w:val="ru-RU"/>
        </w:rPr>
        <w:lastRenderedPageBreak/>
        <w:t xml:space="preserve">недоступности </w:t>
      </w:r>
      <w:r w:rsidRPr="00323E4F">
        <w:rPr>
          <w:lang w:val="ru-RU"/>
        </w:rPr>
        <w:t xml:space="preserve">ЭС </w:t>
      </w:r>
      <w:fldSimple w:instr=" DOCPROPERTY  ExtSytem  \* MERGEFORMAT ">
        <w:r w:rsidRPr="00323E4F">
          <w:t>ИС НП</w:t>
        </w:r>
      </w:fldSimple>
      <w:r>
        <w:rPr>
          <w:lang w:val="ru-RU"/>
        </w:rPr>
        <w:t xml:space="preserve"> (включая длительное нештатное функционирование) не должно </w:t>
      </w:r>
      <w:r w:rsidRPr="008B7B04">
        <w:rPr>
          <w:lang w:val="ru-RU"/>
        </w:rPr>
        <w:t xml:space="preserve">превышать </w:t>
      </w:r>
      <w:r w:rsidRPr="00446FAF">
        <w:rPr>
          <w:lang w:val="ru-RU"/>
        </w:rPr>
        <w:t>72</w:t>
      </w:r>
      <w:r>
        <w:rPr>
          <w:lang w:val="ru-RU"/>
        </w:rPr>
        <w:t xml:space="preserve"> часов за каждый календарный месяц.</w:t>
      </w:r>
    </w:p>
    <w:p w14:paraId="4C96E6A4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Системы на отказы ЭС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>:</w:t>
      </w:r>
      <w:r w:rsidRPr="00970EFD">
        <w:rPr>
          <w:lang w:val="ru-RU"/>
        </w:rPr>
        <w:t xml:space="preserve"> </w:t>
      </w:r>
    </w:p>
    <w:p w14:paraId="541B0ADA" w14:textId="77777777" w:rsidR="00CE78E8" w:rsidRDefault="00CE78E8" w:rsidP="00CE78E8">
      <w:pPr>
        <w:jc w:val="right"/>
      </w:pPr>
    </w:p>
    <w:p w14:paraId="2C7C2EE7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5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25D0EC11" w14:textId="77777777" w:rsidTr="00C90656">
        <w:trPr>
          <w:tblHeader/>
        </w:trPr>
        <w:tc>
          <w:tcPr>
            <w:tcW w:w="2093" w:type="dxa"/>
            <w:shd w:val="clear" w:color="auto" w:fill="D9D9D9"/>
          </w:tcPr>
          <w:p w14:paraId="3320285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73B9467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120623C" w14:textId="77777777" w:rsidTr="00C90656">
        <w:tc>
          <w:tcPr>
            <w:tcW w:w="2093" w:type="dxa"/>
            <w:shd w:val="clear" w:color="auto" w:fill="auto"/>
            <w:vAlign w:val="center"/>
          </w:tcPr>
          <w:p w14:paraId="5AFD21D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3C09056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109ADCE6" w14:textId="77777777" w:rsidTr="00C90656">
        <w:tc>
          <w:tcPr>
            <w:tcW w:w="2093" w:type="dxa"/>
            <w:shd w:val="clear" w:color="auto" w:fill="auto"/>
            <w:vAlign w:val="center"/>
          </w:tcPr>
          <w:p w14:paraId="1265654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56EB013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r>
              <w:rPr>
                <w:lang w:val="ru-RU"/>
              </w:rPr>
              <w:t xml:space="preserve">Системы </w:t>
            </w:r>
            <w:r w:rsidRPr="00323E4F">
              <w:rPr>
                <w:lang w:val="ru-RU"/>
              </w:rPr>
              <w:t xml:space="preserve">и/или администратора </w:t>
            </w:r>
            <w:r>
              <w:rPr>
                <w:lang w:val="ru-RU"/>
              </w:rPr>
              <w:t>Системы</w:t>
            </w:r>
          </w:p>
        </w:tc>
      </w:tr>
      <w:tr w:rsidR="00CE78E8" w:rsidRPr="00323E4F" w14:paraId="7D5EB7C0" w14:textId="77777777" w:rsidTr="00C90656">
        <w:tc>
          <w:tcPr>
            <w:tcW w:w="2093" w:type="dxa"/>
            <w:shd w:val="clear" w:color="auto" w:fill="auto"/>
            <w:vAlign w:val="center"/>
          </w:tcPr>
          <w:p w14:paraId="20191A54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7E13D9E2" w14:textId="77777777" w:rsidR="00CE78E8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>
              <w:rPr>
                <w:lang w:val="ru-RU"/>
              </w:rPr>
              <w:t>метода в соответствии с таблицей 4</w:t>
            </w:r>
            <w:r w:rsidRPr="00323E4F">
              <w:rPr>
                <w:lang w:val="ru-RU"/>
              </w:rPr>
              <w:t xml:space="preserve"> с ожиданием в 5 с между повторами. </w:t>
            </w:r>
          </w:p>
          <w:p w14:paraId="5A9ABD5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</w:t>
            </w:r>
            <w:r>
              <w:rPr>
                <w:lang w:val="ru-RU"/>
              </w:rPr>
              <w:t>получения</w:t>
            </w:r>
            <w:r w:rsidRPr="00323E4F">
              <w:rPr>
                <w:lang w:val="ru-RU"/>
              </w:rPr>
              <w:t xml:space="preserve">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35BC3856" w14:textId="77777777" w:rsidR="00CE78E8" w:rsidRDefault="00CE78E8" w:rsidP="00CE78E8">
      <w:pPr>
        <w:pStyle w:val="RSNormal"/>
        <w:rPr>
          <w:lang w:val="ru-RU"/>
        </w:rPr>
      </w:pPr>
    </w:p>
    <w:p w14:paraId="10CA1130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2.</w:t>
      </w:r>
    </w:p>
    <w:p w14:paraId="33021F07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</w:t>
      </w:r>
      <w:r>
        <w:rPr>
          <w:lang w:val="ru-RU"/>
        </w:rPr>
        <w:t>выполнения метода</w:t>
      </w:r>
      <w:r w:rsidRPr="00323E4F">
        <w:rPr>
          <w:lang w:val="ru-RU"/>
        </w:rPr>
        <w:t xml:space="preserve">, Системе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3.</w:t>
      </w:r>
    </w:p>
    <w:p w14:paraId="736D190B" w14:textId="77777777" w:rsidR="00CE78E8" w:rsidRDefault="00CE78E8" w:rsidP="00CE78E8">
      <w:pPr>
        <w:pStyle w:val="RSNormal"/>
        <w:rPr>
          <w:lang w:val="ru-RU"/>
        </w:rPr>
      </w:pPr>
    </w:p>
    <w:p w14:paraId="3B66C278" w14:textId="77777777" w:rsidR="00CE78E8" w:rsidRPr="00D14D6B" w:rsidRDefault="00CE78E8" w:rsidP="00CE78E8">
      <w:pPr>
        <w:pStyle w:val="2"/>
        <w:ind w:left="578" w:hanging="578"/>
        <w:rPr>
          <w:lang w:val="ru-RU"/>
        </w:rPr>
      </w:pPr>
      <w:bookmarkStart w:id="278" w:name="_Toc62746907"/>
      <w:bookmarkStart w:id="279" w:name="_Toc72945881"/>
      <w:bookmarkStart w:id="280" w:name="_Toc73009393"/>
      <w:bookmarkStart w:id="281" w:name="_Toc73039016"/>
      <w:r w:rsidRPr="00D14D6B">
        <w:rPr>
          <w:lang w:val="ru-RU"/>
        </w:rPr>
        <w:t>Электронный сервис Системы</w:t>
      </w:r>
      <w:bookmarkEnd w:id="278"/>
      <w:bookmarkEnd w:id="279"/>
      <w:bookmarkEnd w:id="280"/>
      <w:bookmarkEnd w:id="281"/>
    </w:p>
    <w:p w14:paraId="703F38A7" w14:textId="77777777" w:rsidR="00CE78E8" w:rsidRPr="00D14D6B" w:rsidRDefault="00CE78E8" w:rsidP="00CE78E8">
      <w:pPr>
        <w:pStyle w:val="3"/>
        <w:rPr>
          <w:lang w:val="ru-RU"/>
        </w:rPr>
      </w:pPr>
      <w:bookmarkStart w:id="282" w:name="_Toc62746908"/>
      <w:bookmarkStart w:id="283" w:name="_Ref65709821"/>
      <w:bookmarkStart w:id="284" w:name="_Toc72945882"/>
      <w:bookmarkStart w:id="285" w:name="_Toc73009394"/>
      <w:bookmarkStart w:id="286" w:name="_Toc73039017"/>
      <w:r w:rsidRPr="00D14D6B">
        <w:rPr>
          <w:lang w:val="ru-RU"/>
        </w:rPr>
        <w:t>Описание</w:t>
      </w:r>
      <w:bookmarkEnd w:id="282"/>
      <w:bookmarkEnd w:id="283"/>
      <w:bookmarkEnd w:id="284"/>
      <w:bookmarkEnd w:id="285"/>
      <w:bookmarkEnd w:id="286"/>
    </w:p>
    <w:p w14:paraId="446D4E50" w14:textId="77777777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методам </w:t>
      </w:r>
      <w:r w:rsidRPr="00323E4F">
        <w:t xml:space="preserve">ЭС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30621F6A" w14:textId="77777777" w:rsidR="00CE78E8" w:rsidRDefault="00CE78E8" w:rsidP="00CE78E8">
      <w:pPr>
        <w:pStyle w:val="RSNormal"/>
      </w:pPr>
    </w:p>
    <w:p w14:paraId="3F5C02DE" w14:textId="77777777" w:rsidR="00CE78E8" w:rsidRPr="00323E4F" w:rsidRDefault="00CE78E8" w:rsidP="00CE78E8">
      <w:pPr>
        <w:pStyle w:val="RSNormal"/>
        <w:jc w:val="right"/>
      </w:pPr>
      <w:r w:rsidRPr="008F5DA8">
        <w:t xml:space="preserve">Таблица </w:t>
      </w:r>
      <w:r>
        <w:t>6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985"/>
        <w:gridCol w:w="1275"/>
        <w:gridCol w:w="2835"/>
      </w:tblGrid>
      <w:tr w:rsidR="00CE78E8" w:rsidRPr="00323E4F" w14:paraId="0753DEE0" w14:textId="77777777" w:rsidTr="00C90656">
        <w:tc>
          <w:tcPr>
            <w:tcW w:w="353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7E6E4ED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7FE92F9C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2FD479DF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5541FC8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161A98F0" w14:textId="77777777" w:rsidTr="00C90656">
        <w:tc>
          <w:tcPr>
            <w:tcW w:w="3539" w:type="dxa"/>
            <w:tcBorders>
              <w:top w:val="single" w:sz="8" w:space="0" w:color="auto"/>
            </w:tcBorders>
          </w:tcPr>
          <w:p w14:paraId="3799F91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28F5A64C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2F97B43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67FAA86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  <w:tr w:rsidR="00CE78E8" w:rsidRPr="00323E4F" w14:paraId="2A83B957" w14:textId="77777777" w:rsidTr="00C90656">
        <w:tc>
          <w:tcPr>
            <w:tcW w:w="3539" w:type="dxa"/>
            <w:tcBorders>
              <w:top w:val="single" w:sz="8" w:space="0" w:color="auto"/>
            </w:tcBorders>
          </w:tcPr>
          <w:p w14:paraId="1569E0CB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>
              <w:rPr>
                <w:lang w:val="ru-RU"/>
              </w:rPr>
              <w:t>методов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19E188AA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C44AF1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</w:t>
            </w:r>
            <w:r w:rsidRPr="00323E4F">
              <w:rPr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71FDA3D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</w:tbl>
    <w:p w14:paraId="1A69FBAD" w14:textId="77777777" w:rsidR="00CE78E8" w:rsidRDefault="00CE78E8" w:rsidP="00CE78E8">
      <w:pPr>
        <w:pStyle w:val="RSNormal"/>
        <w:rPr>
          <w:lang w:val="ru-RU"/>
        </w:rPr>
      </w:pPr>
    </w:p>
    <w:p w14:paraId="6EE8D0BF" w14:textId="77777777" w:rsidR="00CE78E8" w:rsidRPr="008167D9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</w:t>
      </w:r>
      <w:r>
        <w:rPr>
          <w:lang w:val="ru-RU"/>
        </w:rPr>
        <w:t xml:space="preserve"> выполнения метода</w:t>
      </w:r>
      <w:r w:rsidRPr="00323E4F">
        <w:rPr>
          <w:lang w:val="ru-RU"/>
        </w:rPr>
        <w:t xml:space="preserve"> ЭС Системы. 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«Повторы»</w:t>
      </w:r>
      <w:r>
        <w:rPr>
          <w:lang w:val="ru-RU"/>
        </w:rPr>
        <w:t xml:space="preserve"> знак «*» предусматривает циклическое повторение вызова метода </w:t>
      </w:r>
      <w:r w:rsidRPr="00323E4F">
        <w:rPr>
          <w:lang w:val="ru-RU"/>
        </w:rPr>
        <w:t>ЭС Системы</w:t>
      </w:r>
      <w:r>
        <w:rPr>
          <w:lang w:val="ru-RU"/>
        </w:rPr>
        <w:t xml:space="preserve"> в пределах времени ожидания отклика</w:t>
      </w:r>
      <w:r w:rsidRPr="007843CE">
        <w:rPr>
          <w:lang w:val="ru-RU"/>
        </w:rPr>
        <w:t>.</w:t>
      </w:r>
      <w:r>
        <w:rPr>
          <w:lang w:val="ru-RU"/>
        </w:rPr>
        <w:t xml:space="preserve"> </w:t>
      </w:r>
    </w:p>
    <w:p w14:paraId="749D125D" w14:textId="77777777" w:rsidR="00CE78E8" w:rsidRDefault="00CE78E8" w:rsidP="00CE78E8">
      <w:pPr>
        <w:pStyle w:val="RSNormal"/>
        <w:rPr>
          <w:lang w:val="ru-RU"/>
        </w:rPr>
      </w:pPr>
    </w:p>
    <w:p w14:paraId="48D6780A" w14:textId="77777777" w:rsidR="00CE78E8" w:rsidRPr="00323E4F" w:rsidRDefault="00CE78E8" w:rsidP="00CE78E8">
      <w:pPr>
        <w:pStyle w:val="3"/>
      </w:pPr>
      <w:bookmarkStart w:id="287" w:name="_Ref58876756"/>
      <w:bookmarkStart w:id="288" w:name="_Toc62746910"/>
      <w:bookmarkStart w:id="289" w:name="_Toc72945883"/>
      <w:bookmarkStart w:id="290" w:name="_Toc73009395"/>
      <w:bookmarkStart w:id="291" w:name="_Toc73039018"/>
      <w:r w:rsidRPr="00323E4F">
        <w:rPr>
          <w:lang w:val="ru-RU"/>
        </w:rPr>
        <w:t>Реализация отказоустойчивого взаимодействия</w:t>
      </w:r>
      <w:bookmarkEnd w:id="287"/>
      <w:bookmarkEnd w:id="288"/>
      <w:bookmarkEnd w:id="289"/>
      <w:bookmarkEnd w:id="290"/>
      <w:bookmarkEnd w:id="291"/>
    </w:p>
    <w:p w14:paraId="66C7F404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>ЭС Системы должен быть отказоустойчивым и обеспечивать доступность 97% в режиме 24х7.</w:t>
      </w:r>
    </w:p>
    <w:p w14:paraId="1FE93C3C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 xml:space="preserve"> на отказы ЭС Системы:</w:t>
      </w:r>
    </w:p>
    <w:p w14:paraId="51B88A29" w14:textId="77777777" w:rsidR="00CE78E8" w:rsidRDefault="00CE78E8" w:rsidP="00CE78E8">
      <w:pPr>
        <w:pStyle w:val="RSNormal"/>
        <w:rPr>
          <w:lang w:val="ru-RU"/>
        </w:rPr>
      </w:pPr>
    </w:p>
    <w:p w14:paraId="2F9921DC" w14:textId="77777777" w:rsidR="00CE78E8" w:rsidRPr="00323E4F" w:rsidRDefault="00CE78E8" w:rsidP="00CE78E8">
      <w:pPr>
        <w:pStyle w:val="RSNormal"/>
        <w:jc w:val="right"/>
        <w:rPr>
          <w:lang w:val="ru-RU"/>
        </w:rPr>
      </w:pPr>
      <w:r w:rsidRPr="008F5DA8">
        <w:lastRenderedPageBreak/>
        <w:t xml:space="preserve">Таблица </w:t>
      </w:r>
      <w:r>
        <w:t>7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622A7250" w14:textId="77777777" w:rsidTr="00C90656">
        <w:trPr>
          <w:tblHeader/>
        </w:trPr>
        <w:tc>
          <w:tcPr>
            <w:tcW w:w="2093" w:type="dxa"/>
            <w:shd w:val="clear" w:color="auto" w:fill="D9D9D9"/>
          </w:tcPr>
          <w:p w14:paraId="20B4BC0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509E40D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4433CEC" w14:textId="77777777" w:rsidTr="00C90656">
        <w:tc>
          <w:tcPr>
            <w:tcW w:w="2093" w:type="dxa"/>
            <w:shd w:val="clear" w:color="auto" w:fill="auto"/>
            <w:vAlign w:val="center"/>
          </w:tcPr>
          <w:p w14:paraId="11704AB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1BEF3EA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4247EB9B" w14:textId="77777777" w:rsidTr="00C90656">
        <w:tc>
          <w:tcPr>
            <w:tcW w:w="2093" w:type="dxa"/>
            <w:shd w:val="clear" w:color="auto" w:fill="auto"/>
            <w:vAlign w:val="center"/>
          </w:tcPr>
          <w:p w14:paraId="628502AC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23C471A1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fldSimple w:instr=" DOCPROPERTY  ExtSytem  \* MERGEFORMAT ">
              <w:r w:rsidRPr="00323E4F">
                <w:t>ИС НП</w:t>
              </w:r>
            </w:fldSimple>
            <w:r w:rsidRPr="00323E4F">
              <w:rPr>
                <w:lang w:val="ru-RU"/>
              </w:rPr>
              <w:t xml:space="preserve"> и/или администратора </w:t>
            </w:r>
            <w:fldSimple w:instr=" DOCPROPERTY  ExtSytem  \* MERGEFORMAT ">
              <w:r w:rsidRPr="00323E4F">
                <w:t>ИС НП</w:t>
              </w:r>
            </w:fldSimple>
          </w:p>
        </w:tc>
      </w:tr>
      <w:tr w:rsidR="00CE78E8" w:rsidRPr="00323E4F" w14:paraId="181DCFC0" w14:textId="77777777" w:rsidTr="00C90656">
        <w:tc>
          <w:tcPr>
            <w:tcW w:w="2093" w:type="dxa"/>
            <w:shd w:val="clear" w:color="auto" w:fill="auto"/>
            <w:vAlign w:val="center"/>
          </w:tcPr>
          <w:p w14:paraId="5C26630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47B24648" w14:textId="77777777" w:rsidR="00CE78E8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>
              <w:rPr>
                <w:lang w:val="ru-RU"/>
              </w:rPr>
              <w:t>метода в пределах времени отклика Системы.</w:t>
            </w:r>
          </w:p>
          <w:p w14:paraId="1D3F153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сохранения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4AB7BA63" w14:textId="77777777" w:rsidR="00CE78E8" w:rsidRDefault="00CE78E8" w:rsidP="00CE78E8">
      <w:pPr>
        <w:pStyle w:val="RSNormal"/>
        <w:rPr>
          <w:lang w:val="ru-RU"/>
        </w:rPr>
      </w:pPr>
    </w:p>
    <w:p w14:paraId="0576464E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br/>
        <w:t>Р</w:t>
      </w:r>
      <w:r w:rsidRPr="00323E4F">
        <w:rPr>
          <w:lang w:val="ru-RU"/>
        </w:rPr>
        <w:t>еакцией №2.</w:t>
      </w:r>
    </w:p>
    <w:p w14:paraId="2573C5C0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обработки запроса, </w:t>
      </w:r>
      <w:fldSimple w:instr=" DOCPROPERTY  ExtSytem  \* MERGEFORMAT ">
        <w:r w:rsidRPr="00323E4F">
          <w:t>ИС НП</w:t>
        </w:r>
      </w:fldSimple>
      <w:r w:rsidRPr="00323E4F">
        <w:rPr>
          <w:lang w:val="ru-RU"/>
        </w:rPr>
        <w:t xml:space="preserve"> необходимо действоват</w:t>
      </w:r>
      <w:r>
        <w:rPr>
          <w:lang w:val="ru-RU"/>
        </w:rPr>
        <w:t>ь в соответствии с Реакцией №3.</w:t>
      </w:r>
    </w:p>
    <w:p w14:paraId="65761F0E" w14:textId="77777777" w:rsidR="00CE78E8" w:rsidRPr="00400E89" w:rsidRDefault="00CE78E8" w:rsidP="00CE78E8">
      <w:pPr>
        <w:rPr>
          <w:szCs w:val="20"/>
          <w:lang w:eastAsia="x-none"/>
        </w:rPr>
      </w:pPr>
    </w:p>
    <w:p w14:paraId="1D2F8561" w14:textId="592FBA23" w:rsidR="00241140" w:rsidRPr="00CE78E8" w:rsidRDefault="00241140" w:rsidP="00CE78E8"/>
    <w:sectPr w:rsidR="00241140" w:rsidRPr="00CE78E8" w:rsidSect="001447A2">
      <w:headerReference w:type="even" r:id="rId14"/>
      <w:footerReference w:type="default" r:id="rId15"/>
      <w:headerReference w:type="first" r:id="rId16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C9801" w14:textId="77777777" w:rsidR="000F61B0" w:rsidRDefault="000F61B0" w:rsidP="009B2D2E">
      <w:r>
        <w:separator/>
      </w:r>
    </w:p>
  </w:endnote>
  <w:endnote w:type="continuationSeparator" w:id="0">
    <w:p w14:paraId="5558D55B" w14:textId="77777777" w:rsidR="000F61B0" w:rsidRDefault="000F61B0" w:rsidP="009B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03532" w14:textId="622080B9" w:rsidR="00DE00C8" w:rsidRDefault="00DE00C8" w:rsidP="001447A2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2F9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A9D1" w14:textId="77777777" w:rsidR="000F61B0" w:rsidRDefault="000F61B0" w:rsidP="009B2D2E">
      <w:r>
        <w:separator/>
      </w:r>
    </w:p>
  </w:footnote>
  <w:footnote w:type="continuationSeparator" w:id="0">
    <w:p w14:paraId="439C7CCB" w14:textId="77777777" w:rsidR="000F61B0" w:rsidRDefault="000F61B0" w:rsidP="009B2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2345C" w14:textId="77777777" w:rsidR="00DE00C8" w:rsidRDefault="00DE00C8"/>
  <w:p w14:paraId="1A4F7B20" w14:textId="77777777" w:rsidR="00DE00C8" w:rsidRDefault="00DE00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DDFBC" w14:textId="6A3FA2DD" w:rsidR="003945DD" w:rsidRDefault="003945DD" w:rsidP="003945DD">
    <w:pPr>
      <w:pStyle w:val="af0"/>
      <w:ind w:left="6096"/>
      <w:rPr>
        <w:lang w:val="ru-RU"/>
      </w:rPr>
    </w:pPr>
    <w:r>
      <w:rPr>
        <w:lang w:val="ru-RU"/>
      </w:rPr>
      <w:t>Версия № 2021.1</w:t>
    </w:r>
  </w:p>
  <w:p w14:paraId="3F9220E1" w14:textId="2657F1AC" w:rsidR="003945DD" w:rsidRPr="003945DD" w:rsidRDefault="003945DD" w:rsidP="003945DD">
    <w:pPr>
      <w:pStyle w:val="af0"/>
      <w:ind w:left="6096"/>
      <w:rPr>
        <w:lang w:val="ru-RU"/>
      </w:rPr>
    </w:pPr>
    <w:r>
      <w:rPr>
        <w:lang w:val="ru-RU"/>
      </w:rPr>
      <w:t>Период применения: с 31.05.2021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830"/>
    <w:multiLevelType w:val="hybridMultilevel"/>
    <w:tmpl w:val="A6127656"/>
    <w:lvl w:ilvl="0" w:tplc="17B277F0">
      <w:start w:val="1"/>
      <w:numFmt w:val="bullet"/>
      <w:pStyle w:val="RSBullet"/>
      <w:lvlText w:val="o"/>
      <w:lvlJc w:val="left"/>
      <w:pPr>
        <w:tabs>
          <w:tab w:val="num" w:pos="1077"/>
        </w:tabs>
        <w:ind w:left="1080" w:hanging="360"/>
      </w:pPr>
      <w:rPr>
        <w:rFonts w:ascii="Courier New" w:hAnsi="Courier New" w:hint="default"/>
      </w:rPr>
    </w:lvl>
    <w:lvl w:ilvl="1" w:tplc="E654CBE2">
      <w:start w:val="1"/>
      <w:numFmt w:val="bullet"/>
      <w:pStyle w:val="RS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34E49682">
      <w:start w:val="1"/>
      <w:numFmt w:val="bullet"/>
      <w:pStyle w:val="a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3087080"/>
    <w:multiLevelType w:val="hybridMultilevel"/>
    <w:tmpl w:val="2C04D9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47E36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7A029E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09721AA5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168D4F0B"/>
    <w:multiLevelType w:val="hybridMultilevel"/>
    <w:tmpl w:val="B32A06C2"/>
    <w:name w:val="Нумерованный список 1022"/>
    <w:lvl w:ilvl="0" w:tplc="FFFFFFFF">
      <w:start w:val="1"/>
      <w:numFmt w:val="decimal"/>
      <w:lvlText w:val="%1)."/>
      <w:lvlJc w:val="left"/>
      <w:pPr>
        <w:tabs>
          <w:tab w:val="num" w:pos="1448"/>
        </w:tabs>
        <w:ind w:left="1448" w:hanging="3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1D5217A4">
      <w:start w:val="1"/>
      <w:numFmt w:val="decimal"/>
      <w:lvlText w:val="%3."/>
      <w:lvlJc w:val="left"/>
      <w:pPr>
        <w:ind w:left="3304" w:hanging="9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B316C6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3044E5"/>
    <w:multiLevelType w:val="hybridMultilevel"/>
    <w:tmpl w:val="B43A8BB8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17844B50"/>
    <w:multiLevelType w:val="hybridMultilevel"/>
    <w:tmpl w:val="E1727B2C"/>
    <w:lvl w:ilvl="0" w:tplc="3536D992">
      <w:start w:val="5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C2061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2539337C"/>
    <w:multiLevelType w:val="hybridMultilevel"/>
    <w:tmpl w:val="A6FE1050"/>
    <w:lvl w:ilvl="0" w:tplc="339C70C2">
      <w:start w:val="2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16C65"/>
    <w:multiLevelType w:val="hybridMultilevel"/>
    <w:tmpl w:val="17A2F6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5E2936"/>
    <w:multiLevelType w:val="hybridMultilevel"/>
    <w:tmpl w:val="7EE47CBC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288F3D61"/>
    <w:multiLevelType w:val="hybridMultilevel"/>
    <w:tmpl w:val="F20A11DA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29C2427F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AA6AFA"/>
    <w:multiLevelType w:val="hybridMultilevel"/>
    <w:tmpl w:val="6DA6D3F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5" w15:restartNumberingAfterBreak="0">
    <w:nsid w:val="2B59399F"/>
    <w:multiLevelType w:val="hybridMultilevel"/>
    <w:tmpl w:val="59EAE1D8"/>
    <w:lvl w:ilvl="0" w:tplc="BCC4650A">
      <w:start w:val="1"/>
      <w:numFmt w:val="decimal"/>
      <w:pStyle w:val="a0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7120F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181B57"/>
    <w:multiLevelType w:val="hybridMultilevel"/>
    <w:tmpl w:val="CBB6B298"/>
    <w:lvl w:ilvl="0" w:tplc="EBA251F6">
      <w:start w:val="5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77F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1666A2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B8A61A6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1" w15:restartNumberingAfterBreak="0">
    <w:nsid w:val="40971A36"/>
    <w:multiLevelType w:val="multilevel"/>
    <w:tmpl w:val="C7547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AD05FCA"/>
    <w:multiLevelType w:val="multilevel"/>
    <w:tmpl w:val="FFCA70C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CDC4A1E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4E8F7938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5187676F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53FF183A"/>
    <w:multiLevelType w:val="hybridMultilevel"/>
    <w:tmpl w:val="29DE7FFC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5E8026AE"/>
    <w:multiLevelType w:val="hybridMultilevel"/>
    <w:tmpl w:val="2E0280C4"/>
    <w:lvl w:ilvl="0" w:tplc="C1FC7FEA">
      <w:start w:val="2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C5446"/>
    <w:multiLevelType w:val="hybridMultilevel"/>
    <w:tmpl w:val="92684134"/>
    <w:lvl w:ilvl="0" w:tplc="F684C6F8">
      <w:start w:val="4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F6DED"/>
    <w:multiLevelType w:val="hybridMultilevel"/>
    <w:tmpl w:val="CBB6B298"/>
    <w:lvl w:ilvl="0" w:tplc="EBA251F6">
      <w:start w:val="5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95438"/>
    <w:multiLevelType w:val="hybridMultilevel"/>
    <w:tmpl w:val="475C2440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633650CB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F669DB"/>
    <w:multiLevelType w:val="multilevel"/>
    <w:tmpl w:val="12C463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508" w:hanging="432"/>
      </w:p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33" w15:restartNumberingAfterBreak="0">
    <w:nsid w:val="681662BC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8A42BA2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711C170F"/>
    <w:multiLevelType w:val="hybridMultilevel"/>
    <w:tmpl w:val="B5F8963A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 w15:restartNumberingAfterBreak="0">
    <w:nsid w:val="73542CC2"/>
    <w:multiLevelType w:val="hybridMultilevel"/>
    <w:tmpl w:val="78748AC8"/>
    <w:lvl w:ilvl="0" w:tplc="0419000F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7" w15:restartNumberingAfterBreak="0">
    <w:nsid w:val="78E11A80"/>
    <w:multiLevelType w:val="hybridMultilevel"/>
    <w:tmpl w:val="E342E154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>
      <w:start w:val="1"/>
      <w:numFmt w:val="lowerLetter"/>
      <w:lvlText w:val="%2."/>
      <w:lvlJc w:val="left"/>
      <w:pPr>
        <w:ind w:left="2016" w:hanging="360"/>
      </w:p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num w:numId="1">
    <w:abstractNumId w:val="1"/>
  </w:num>
  <w:num w:numId="2">
    <w:abstractNumId w:val="15"/>
  </w:num>
  <w:num w:numId="3">
    <w:abstractNumId w:val="15"/>
    <w:lvlOverride w:ilvl="0">
      <w:startOverride w:val="1"/>
    </w:lvlOverride>
  </w:num>
  <w:num w:numId="4">
    <w:abstractNumId w:val="0"/>
  </w:num>
  <w:num w:numId="5">
    <w:abstractNumId w:val="22"/>
  </w:num>
  <w:num w:numId="6">
    <w:abstractNumId w:val="19"/>
  </w:num>
  <w:num w:numId="7">
    <w:abstractNumId w:val="11"/>
  </w:num>
  <w:num w:numId="8">
    <w:abstractNumId w:val="26"/>
  </w:num>
  <w:num w:numId="9">
    <w:abstractNumId w:val="3"/>
  </w:num>
  <w:num w:numId="10">
    <w:abstractNumId w:val="29"/>
  </w:num>
  <w:num w:numId="11">
    <w:abstractNumId w:val="27"/>
  </w:num>
  <w:num w:numId="12">
    <w:abstractNumId w:val="25"/>
  </w:num>
  <w:num w:numId="13">
    <w:abstractNumId w:val="17"/>
  </w:num>
  <w:num w:numId="14">
    <w:abstractNumId w:val="28"/>
  </w:num>
  <w:num w:numId="15">
    <w:abstractNumId w:val="7"/>
  </w:num>
  <w:num w:numId="16">
    <w:abstractNumId w:val="9"/>
  </w:num>
  <w:num w:numId="17">
    <w:abstractNumId w:val="20"/>
  </w:num>
  <w:num w:numId="18">
    <w:abstractNumId w:val="13"/>
  </w:num>
  <w:num w:numId="19">
    <w:abstractNumId w:val="37"/>
  </w:num>
  <w:num w:numId="20">
    <w:abstractNumId w:val="14"/>
  </w:num>
  <w:num w:numId="21">
    <w:abstractNumId w:val="23"/>
  </w:num>
  <w:num w:numId="22">
    <w:abstractNumId w:val="18"/>
  </w:num>
  <w:num w:numId="23">
    <w:abstractNumId w:val="33"/>
  </w:num>
  <w:num w:numId="24">
    <w:abstractNumId w:val="24"/>
  </w:num>
  <w:num w:numId="25">
    <w:abstractNumId w:val="12"/>
  </w:num>
  <w:num w:numId="26">
    <w:abstractNumId w:val="34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22"/>
  </w:num>
  <w:num w:numId="33">
    <w:abstractNumId w:val="2"/>
  </w:num>
  <w:num w:numId="34">
    <w:abstractNumId w:val="8"/>
  </w:num>
  <w:num w:numId="35">
    <w:abstractNumId w:val="22"/>
  </w:num>
  <w:num w:numId="36">
    <w:abstractNumId w:val="22"/>
  </w:num>
  <w:num w:numId="37">
    <w:abstractNumId w:val="22"/>
  </w:num>
  <w:num w:numId="38">
    <w:abstractNumId w:val="36"/>
  </w:num>
  <w:num w:numId="39">
    <w:abstractNumId w:val="35"/>
  </w:num>
  <w:num w:numId="40">
    <w:abstractNumId w:val="6"/>
  </w:num>
  <w:num w:numId="41">
    <w:abstractNumId w:val="30"/>
  </w:num>
  <w:num w:numId="42">
    <w:abstractNumId w:val="16"/>
  </w:num>
  <w:num w:numId="43">
    <w:abstractNumId w:val="31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22"/>
  </w:num>
  <w:num w:numId="47">
    <w:abstractNumId w:val="5"/>
  </w:num>
  <w:num w:numId="48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9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2E"/>
    <w:rsid w:val="00000504"/>
    <w:rsid w:val="0000150D"/>
    <w:rsid w:val="00002561"/>
    <w:rsid w:val="00002C33"/>
    <w:rsid w:val="00002C38"/>
    <w:rsid w:val="000031B7"/>
    <w:rsid w:val="00003560"/>
    <w:rsid w:val="000041B6"/>
    <w:rsid w:val="000042A0"/>
    <w:rsid w:val="000048DD"/>
    <w:rsid w:val="00004E60"/>
    <w:rsid w:val="00006041"/>
    <w:rsid w:val="00006D72"/>
    <w:rsid w:val="00010218"/>
    <w:rsid w:val="00010F32"/>
    <w:rsid w:val="000113EE"/>
    <w:rsid w:val="000121FA"/>
    <w:rsid w:val="000122BC"/>
    <w:rsid w:val="00012B83"/>
    <w:rsid w:val="00012B8A"/>
    <w:rsid w:val="00012E6F"/>
    <w:rsid w:val="000138AF"/>
    <w:rsid w:val="00014524"/>
    <w:rsid w:val="000163BE"/>
    <w:rsid w:val="0001696D"/>
    <w:rsid w:val="00017096"/>
    <w:rsid w:val="00017503"/>
    <w:rsid w:val="00020AC6"/>
    <w:rsid w:val="00020B25"/>
    <w:rsid w:val="00020B8B"/>
    <w:rsid w:val="000220C9"/>
    <w:rsid w:val="00022572"/>
    <w:rsid w:val="00022CC4"/>
    <w:rsid w:val="00024EC7"/>
    <w:rsid w:val="0002520D"/>
    <w:rsid w:val="0002525B"/>
    <w:rsid w:val="00025EBF"/>
    <w:rsid w:val="00026724"/>
    <w:rsid w:val="00026B92"/>
    <w:rsid w:val="00026D4D"/>
    <w:rsid w:val="00027C26"/>
    <w:rsid w:val="00027F40"/>
    <w:rsid w:val="0003002E"/>
    <w:rsid w:val="00030C5F"/>
    <w:rsid w:val="0003168D"/>
    <w:rsid w:val="000323D4"/>
    <w:rsid w:val="00035DDD"/>
    <w:rsid w:val="0003666D"/>
    <w:rsid w:val="00036696"/>
    <w:rsid w:val="00036D1B"/>
    <w:rsid w:val="000371A8"/>
    <w:rsid w:val="000374F1"/>
    <w:rsid w:val="0004105B"/>
    <w:rsid w:val="00042E83"/>
    <w:rsid w:val="00043D7F"/>
    <w:rsid w:val="00044183"/>
    <w:rsid w:val="00046243"/>
    <w:rsid w:val="00046CDC"/>
    <w:rsid w:val="00046D36"/>
    <w:rsid w:val="000472DD"/>
    <w:rsid w:val="00047D1D"/>
    <w:rsid w:val="0005055C"/>
    <w:rsid w:val="000524AB"/>
    <w:rsid w:val="000524D1"/>
    <w:rsid w:val="000564F5"/>
    <w:rsid w:val="000564FC"/>
    <w:rsid w:val="0005751D"/>
    <w:rsid w:val="00060EDE"/>
    <w:rsid w:val="0006109E"/>
    <w:rsid w:val="00061B4F"/>
    <w:rsid w:val="00062860"/>
    <w:rsid w:val="0006356B"/>
    <w:rsid w:val="00063F95"/>
    <w:rsid w:val="000641FB"/>
    <w:rsid w:val="000647A9"/>
    <w:rsid w:val="00064E13"/>
    <w:rsid w:val="00064F4E"/>
    <w:rsid w:val="00065C41"/>
    <w:rsid w:val="00066548"/>
    <w:rsid w:val="000677BD"/>
    <w:rsid w:val="00070FF3"/>
    <w:rsid w:val="000713FD"/>
    <w:rsid w:val="0007188C"/>
    <w:rsid w:val="00073B51"/>
    <w:rsid w:val="0007429A"/>
    <w:rsid w:val="00074D44"/>
    <w:rsid w:val="0007744B"/>
    <w:rsid w:val="0008133C"/>
    <w:rsid w:val="00082B5C"/>
    <w:rsid w:val="000839FA"/>
    <w:rsid w:val="00083A38"/>
    <w:rsid w:val="00083CBB"/>
    <w:rsid w:val="000852F0"/>
    <w:rsid w:val="000863D0"/>
    <w:rsid w:val="000867D1"/>
    <w:rsid w:val="00087207"/>
    <w:rsid w:val="00087D1E"/>
    <w:rsid w:val="000902FB"/>
    <w:rsid w:val="00092343"/>
    <w:rsid w:val="00092B28"/>
    <w:rsid w:val="00094627"/>
    <w:rsid w:val="000953B2"/>
    <w:rsid w:val="00095DFB"/>
    <w:rsid w:val="000965CA"/>
    <w:rsid w:val="00096602"/>
    <w:rsid w:val="000976E5"/>
    <w:rsid w:val="000A0B1A"/>
    <w:rsid w:val="000A1187"/>
    <w:rsid w:val="000A1BD8"/>
    <w:rsid w:val="000A1E6E"/>
    <w:rsid w:val="000A3148"/>
    <w:rsid w:val="000A3238"/>
    <w:rsid w:val="000A4F5D"/>
    <w:rsid w:val="000A5320"/>
    <w:rsid w:val="000A7163"/>
    <w:rsid w:val="000A7747"/>
    <w:rsid w:val="000A78B4"/>
    <w:rsid w:val="000B153F"/>
    <w:rsid w:val="000B1607"/>
    <w:rsid w:val="000B1EB4"/>
    <w:rsid w:val="000B1F0D"/>
    <w:rsid w:val="000B20F9"/>
    <w:rsid w:val="000B444D"/>
    <w:rsid w:val="000B4BF5"/>
    <w:rsid w:val="000B4C70"/>
    <w:rsid w:val="000B6818"/>
    <w:rsid w:val="000B76DD"/>
    <w:rsid w:val="000B7894"/>
    <w:rsid w:val="000C05D4"/>
    <w:rsid w:val="000C0957"/>
    <w:rsid w:val="000C0D7D"/>
    <w:rsid w:val="000C1923"/>
    <w:rsid w:val="000C1D7F"/>
    <w:rsid w:val="000C31D3"/>
    <w:rsid w:val="000C34AA"/>
    <w:rsid w:val="000C3FD2"/>
    <w:rsid w:val="000C4006"/>
    <w:rsid w:val="000C4378"/>
    <w:rsid w:val="000C4B5C"/>
    <w:rsid w:val="000C4C37"/>
    <w:rsid w:val="000C5517"/>
    <w:rsid w:val="000C6576"/>
    <w:rsid w:val="000C67AD"/>
    <w:rsid w:val="000C7C38"/>
    <w:rsid w:val="000C7CD5"/>
    <w:rsid w:val="000D2DDF"/>
    <w:rsid w:val="000D4752"/>
    <w:rsid w:val="000D7657"/>
    <w:rsid w:val="000E0789"/>
    <w:rsid w:val="000E0888"/>
    <w:rsid w:val="000E0E2C"/>
    <w:rsid w:val="000E12BD"/>
    <w:rsid w:val="000E4BAC"/>
    <w:rsid w:val="000E6209"/>
    <w:rsid w:val="000E694C"/>
    <w:rsid w:val="000E7384"/>
    <w:rsid w:val="000E76E9"/>
    <w:rsid w:val="000F0568"/>
    <w:rsid w:val="000F06CF"/>
    <w:rsid w:val="000F11B0"/>
    <w:rsid w:val="000F133C"/>
    <w:rsid w:val="000F13EC"/>
    <w:rsid w:val="000F1903"/>
    <w:rsid w:val="000F3302"/>
    <w:rsid w:val="000F3D4F"/>
    <w:rsid w:val="000F4E4F"/>
    <w:rsid w:val="000F5FE7"/>
    <w:rsid w:val="000F61B0"/>
    <w:rsid w:val="000F6404"/>
    <w:rsid w:val="00100543"/>
    <w:rsid w:val="00101445"/>
    <w:rsid w:val="00101456"/>
    <w:rsid w:val="00101908"/>
    <w:rsid w:val="00103143"/>
    <w:rsid w:val="00104490"/>
    <w:rsid w:val="0010732C"/>
    <w:rsid w:val="001104FE"/>
    <w:rsid w:val="00110BAC"/>
    <w:rsid w:val="00116C7C"/>
    <w:rsid w:val="00117A8A"/>
    <w:rsid w:val="001204ED"/>
    <w:rsid w:val="00121248"/>
    <w:rsid w:val="00121971"/>
    <w:rsid w:val="00121D19"/>
    <w:rsid w:val="00122859"/>
    <w:rsid w:val="00122E13"/>
    <w:rsid w:val="00123F6A"/>
    <w:rsid w:val="00124284"/>
    <w:rsid w:val="00124388"/>
    <w:rsid w:val="00126583"/>
    <w:rsid w:val="00126A22"/>
    <w:rsid w:val="00127E54"/>
    <w:rsid w:val="00127F91"/>
    <w:rsid w:val="00130AC2"/>
    <w:rsid w:val="001310BA"/>
    <w:rsid w:val="00131F30"/>
    <w:rsid w:val="00131FE7"/>
    <w:rsid w:val="001329F5"/>
    <w:rsid w:val="001331B4"/>
    <w:rsid w:val="00134A31"/>
    <w:rsid w:val="00134CF8"/>
    <w:rsid w:val="00134EF8"/>
    <w:rsid w:val="0013635C"/>
    <w:rsid w:val="00137454"/>
    <w:rsid w:val="0013754F"/>
    <w:rsid w:val="00137C86"/>
    <w:rsid w:val="0014014C"/>
    <w:rsid w:val="00141407"/>
    <w:rsid w:val="00142FEA"/>
    <w:rsid w:val="001432E1"/>
    <w:rsid w:val="00143751"/>
    <w:rsid w:val="00144260"/>
    <w:rsid w:val="001447A2"/>
    <w:rsid w:val="00144E2E"/>
    <w:rsid w:val="00144E46"/>
    <w:rsid w:val="00144F2C"/>
    <w:rsid w:val="00146FC5"/>
    <w:rsid w:val="00150585"/>
    <w:rsid w:val="00151AC6"/>
    <w:rsid w:val="0015234A"/>
    <w:rsid w:val="00152F7C"/>
    <w:rsid w:val="00153BF8"/>
    <w:rsid w:val="0015462B"/>
    <w:rsid w:val="00155432"/>
    <w:rsid w:val="0015567B"/>
    <w:rsid w:val="00156A4C"/>
    <w:rsid w:val="00157438"/>
    <w:rsid w:val="00160BD8"/>
    <w:rsid w:val="00161F23"/>
    <w:rsid w:val="001621E8"/>
    <w:rsid w:val="001634DA"/>
    <w:rsid w:val="00164B7D"/>
    <w:rsid w:val="00165DAC"/>
    <w:rsid w:val="00167100"/>
    <w:rsid w:val="0016718A"/>
    <w:rsid w:val="00167B09"/>
    <w:rsid w:val="00167EC6"/>
    <w:rsid w:val="00170796"/>
    <w:rsid w:val="00170C44"/>
    <w:rsid w:val="0017148B"/>
    <w:rsid w:val="00171BF0"/>
    <w:rsid w:val="00172830"/>
    <w:rsid w:val="00172CE7"/>
    <w:rsid w:val="00173A81"/>
    <w:rsid w:val="00174368"/>
    <w:rsid w:val="00175003"/>
    <w:rsid w:val="001754EE"/>
    <w:rsid w:val="00176DC9"/>
    <w:rsid w:val="001771E9"/>
    <w:rsid w:val="0018143F"/>
    <w:rsid w:val="0018229F"/>
    <w:rsid w:val="00182AD5"/>
    <w:rsid w:val="00183464"/>
    <w:rsid w:val="0018355F"/>
    <w:rsid w:val="001848D3"/>
    <w:rsid w:val="0018490C"/>
    <w:rsid w:val="00186179"/>
    <w:rsid w:val="001872D6"/>
    <w:rsid w:val="0019164B"/>
    <w:rsid w:val="00191A20"/>
    <w:rsid w:val="00193435"/>
    <w:rsid w:val="0019439C"/>
    <w:rsid w:val="00194700"/>
    <w:rsid w:val="00194C8D"/>
    <w:rsid w:val="00194FE1"/>
    <w:rsid w:val="001953C3"/>
    <w:rsid w:val="00195B5B"/>
    <w:rsid w:val="00195EE9"/>
    <w:rsid w:val="00197982"/>
    <w:rsid w:val="00197D53"/>
    <w:rsid w:val="001A0BA8"/>
    <w:rsid w:val="001A0D5D"/>
    <w:rsid w:val="001A1E5A"/>
    <w:rsid w:val="001A2350"/>
    <w:rsid w:val="001A4339"/>
    <w:rsid w:val="001A4742"/>
    <w:rsid w:val="001A4C87"/>
    <w:rsid w:val="001A4DAB"/>
    <w:rsid w:val="001A509C"/>
    <w:rsid w:val="001A615E"/>
    <w:rsid w:val="001B0C1A"/>
    <w:rsid w:val="001B1586"/>
    <w:rsid w:val="001B2CB3"/>
    <w:rsid w:val="001B2D40"/>
    <w:rsid w:val="001B3C08"/>
    <w:rsid w:val="001B446B"/>
    <w:rsid w:val="001B46ED"/>
    <w:rsid w:val="001B7985"/>
    <w:rsid w:val="001B7A5F"/>
    <w:rsid w:val="001C1A0D"/>
    <w:rsid w:val="001C2629"/>
    <w:rsid w:val="001C2A1A"/>
    <w:rsid w:val="001C61B5"/>
    <w:rsid w:val="001C6EEA"/>
    <w:rsid w:val="001C6F2A"/>
    <w:rsid w:val="001C715E"/>
    <w:rsid w:val="001D1015"/>
    <w:rsid w:val="001D1156"/>
    <w:rsid w:val="001D11A9"/>
    <w:rsid w:val="001D13A6"/>
    <w:rsid w:val="001D149E"/>
    <w:rsid w:val="001D1F83"/>
    <w:rsid w:val="001D288E"/>
    <w:rsid w:val="001D2B38"/>
    <w:rsid w:val="001D2D61"/>
    <w:rsid w:val="001D2D7F"/>
    <w:rsid w:val="001D3247"/>
    <w:rsid w:val="001D5711"/>
    <w:rsid w:val="001D5C0F"/>
    <w:rsid w:val="001D7651"/>
    <w:rsid w:val="001E164F"/>
    <w:rsid w:val="001E1C6D"/>
    <w:rsid w:val="001E231F"/>
    <w:rsid w:val="001E2C14"/>
    <w:rsid w:val="001E43B5"/>
    <w:rsid w:val="001E4464"/>
    <w:rsid w:val="001E4BFB"/>
    <w:rsid w:val="001E4E12"/>
    <w:rsid w:val="001E4E36"/>
    <w:rsid w:val="001E50ED"/>
    <w:rsid w:val="001E546C"/>
    <w:rsid w:val="001E5B8D"/>
    <w:rsid w:val="001E607C"/>
    <w:rsid w:val="001E7913"/>
    <w:rsid w:val="001E7A58"/>
    <w:rsid w:val="001E7BDC"/>
    <w:rsid w:val="001E7C93"/>
    <w:rsid w:val="001F005B"/>
    <w:rsid w:val="001F155C"/>
    <w:rsid w:val="001F15FB"/>
    <w:rsid w:val="001F1AB6"/>
    <w:rsid w:val="001F1ACA"/>
    <w:rsid w:val="001F1E1C"/>
    <w:rsid w:val="001F2383"/>
    <w:rsid w:val="001F248C"/>
    <w:rsid w:val="001F2F5D"/>
    <w:rsid w:val="001F3840"/>
    <w:rsid w:val="001F4761"/>
    <w:rsid w:val="001F482A"/>
    <w:rsid w:val="001F4BF2"/>
    <w:rsid w:val="001F7345"/>
    <w:rsid w:val="001F78FB"/>
    <w:rsid w:val="0020123B"/>
    <w:rsid w:val="002017A3"/>
    <w:rsid w:val="002024E7"/>
    <w:rsid w:val="0020487A"/>
    <w:rsid w:val="002055D9"/>
    <w:rsid w:val="00206577"/>
    <w:rsid w:val="00206C17"/>
    <w:rsid w:val="00206E7D"/>
    <w:rsid w:val="00206F69"/>
    <w:rsid w:val="00210CB0"/>
    <w:rsid w:val="00211FA0"/>
    <w:rsid w:val="00213141"/>
    <w:rsid w:val="0021359F"/>
    <w:rsid w:val="0021557F"/>
    <w:rsid w:val="00215C48"/>
    <w:rsid w:val="00216E1A"/>
    <w:rsid w:val="00217FAD"/>
    <w:rsid w:val="00221F18"/>
    <w:rsid w:val="002223E4"/>
    <w:rsid w:val="00224A5A"/>
    <w:rsid w:val="00224AA6"/>
    <w:rsid w:val="00224EB1"/>
    <w:rsid w:val="0022551B"/>
    <w:rsid w:val="002268D6"/>
    <w:rsid w:val="00230E66"/>
    <w:rsid w:val="00235FA4"/>
    <w:rsid w:val="00236866"/>
    <w:rsid w:val="00240148"/>
    <w:rsid w:val="002401FA"/>
    <w:rsid w:val="00241140"/>
    <w:rsid w:val="00241913"/>
    <w:rsid w:val="00241A88"/>
    <w:rsid w:val="00241E97"/>
    <w:rsid w:val="00242504"/>
    <w:rsid w:val="002429D9"/>
    <w:rsid w:val="00242A8D"/>
    <w:rsid w:val="0024306C"/>
    <w:rsid w:val="00243FC7"/>
    <w:rsid w:val="002454E3"/>
    <w:rsid w:val="00245FEE"/>
    <w:rsid w:val="00247423"/>
    <w:rsid w:val="00247744"/>
    <w:rsid w:val="0024799E"/>
    <w:rsid w:val="00247E17"/>
    <w:rsid w:val="002511F4"/>
    <w:rsid w:val="00251C83"/>
    <w:rsid w:val="00253845"/>
    <w:rsid w:val="0025396B"/>
    <w:rsid w:val="002552FD"/>
    <w:rsid w:val="00255EC3"/>
    <w:rsid w:val="00256933"/>
    <w:rsid w:val="0026055D"/>
    <w:rsid w:val="002606B6"/>
    <w:rsid w:val="00260D0F"/>
    <w:rsid w:val="002614F1"/>
    <w:rsid w:val="002615A4"/>
    <w:rsid w:val="00263D03"/>
    <w:rsid w:val="0026436A"/>
    <w:rsid w:val="002646A9"/>
    <w:rsid w:val="00266642"/>
    <w:rsid w:val="00266F07"/>
    <w:rsid w:val="0026733B"/>
    <w:rsid w:val="00267B21"/>
    <w:rsid w:val="002700C8"/>
    <w:rsid w:val="002710AF"/>
    <w:rsid w:val="00271A09"/>
    <w:rsid w:val="0027249E"/>
    <w:rsid w:val="00272D45"/>
    <w:rsid w:val="0027302B"/>
    <w:rsid w:val="0027579C"/>
    <w:rsid w:val="002766D1"/>
    <w:rsid w:val="00280A0A"/>
    <w:rsid w:val="00283635"/>
    <w:rsid w:val="00283AC4"/>
    <w:rsid w:val="002847FB"/>
    <w:rsid w:val="00284C90"/>
    <w:rsid w:val="00284DFF"/>
    <w:rsid w:val="002878C9"/>
    <w:rsid w:val="002907D2"/>
    <w:rsid w:val="002913FB"/>
    <w:rsid w:val="002915E1"/>
    <w:rsid w:val="00292FCB"/>
    <w:rsid w:val="00293245"/>
    <w:rsid w:val="002938DE"/>
    <w:rsid w:val="00293D29"/>
    <w:rsid w:val="00293E09"/>
    <w:rsid w:val="002946C1"/>
    <w:rsid w:val="002950A0"/>
    <w:rsid w:val="002956B4"/>
    <w:rsid w:val="00296282"/>
    <w:rsid w:val="00296D73"/>
    <w:rsid w:val="00296E2B"/>
    <w:rsid w:val="002A26A6"/>
    <w:rsid w:val="002A2B3A"/>
    <w:rsid w:val="002A3402"/>
    <w:rsid w:val="002A4174"/>
    <w:rsid w:val="002A45A2"/>
    <w:rsid w:val="002A6CEF"/>
    <w:rsid w:val="002A7027"/>
    <w:rsid w:val="002A7E3D"/>
    <w:rsid w:val="002B0191"/>
    <w:rsid w:val="002B057E"/>
    <w:rsid w:val="002B0A34"/>
    <w:rsid w:val="002B10BA"/>
    <w:rsid w:val="002B13D4"/>
    <w:rsid w:val="002B1AA1"/>
    <w:rsid w:val="002B1C0E"/>
    <w:rsid w:val="002B347A"/>
    <w:rsid w:val="002B42AC"/>
    <w:rsid w:val="002B5CDC"/>
    <w:rsid w:val="002B5DC6"/>
    <w:rsid w:val="002B6116"/>
    <w:rsid w:val="002B64A8"/>
    <w:rsid w:val="002B6E08"/>
    <w:rsid w:val="002B79B7"/>
    <w:rsid w:val="002B7F96"/>
    <w:rsid w:val="002C0A0F"/>
    <w:rsid w:val="002C14C8"/>
    <w:rsid w:val="002C1724"/>
    <w:rsid w:val="002C26A2"/>
    <w:rsid w:val="002C2858"/>
    <w:rsid w:val="002C4E00"/>
    <w:rsid w:val="002C525D"/>
    <w:rsid w:val="002C57E1"/>
    <w:rsid w:val="002C590D"/>
    <w:rsid w:val="002C6494"/>
    <w:rsid w:val="002D048C"/>
    <w:rsid w:val="002D095C"/>
    <w:rsid w:val="002D0B35"/>
    <w:rsid w:val="002D15D4"/>
    <w:rsid w:val="002D3782"/>
    <w:rsid w:val="002D45EB"/>
    <w:rsid w:val="002D479A"/>
    <w:rsid w:val="002D4EEF"/>
    <w:rsid w:val="002D5001"/>
    <w:rsid w:val="002D5737"/>
    <w:rsid w:val="002D6527"/>
    <w:rsid w:val="002D6658"/>
    <w:rsid w:val="002D6DF2"/>
    <w:rsid w:val="002D6EB5"/>
    <w:rsid w:val="002D7260"/>
    <w:rsid w:val="002D7CE6"/>
    <w:rsid w:val="002E0ABA"/>
    <w:rsid w:val="002E11C7"/>
    <w:rsid w:val="002E28EE"/>
    <w:rsid w:val="002E3485"/>
    <w:rsid w:val="002E36EF"/>
    <w:rsid w:val="002E3F54"/>
    <w:rsid w:val="002E539E"/>
    <w:rsid w:val="002E56B5"/>
    <w:rsid w:val="002E5ACB"/>
    <w:rsid w:val="002E7DF1"/>
    <w:rsid w:val="002F025F"/>
    <w:rsid w:val="002F0C0C"/>
    <w:rsid w:val="002F0E92"/>
    <w:rsid w:val="002F101E"/>
    <w:rsid w:val="002F11E4"/>
    <w:rsid w:val="002F2974"/>
    <w:rsid w:val="002F3362"/>
    <w:rsid w:val="002F6487"/>
    <w:rsid w:val="002F7326"/>
    <w:rsid w:val="002F76BD"/>
    <w:rsid w:val="002F7B66"/>
    <w:rsid w:val="00300C2D"/>
    <w:rsid w:val="0030118A"/>
    <w:rsid w:val="00301EB2"/>
    <w:rsid w:val="003022DC"/>
    <w:rsid w:val="00305726"/>
    <w:rsid w:val="003060D8"/>
    <w:rsid w:val="00306C8C"/>
    <w:rsid w:val="00306D94"/>
    <w:rsid w:val="003110CA"/>
    <w:rsid w:val="003119D7"/>
    <w:rsid w:val="00312435"/>
    <w:rsid w:val="003134DD"/>
    <w:rsid w:val="00313E37"/>
    <w:rsid w:val="003142DB"/>
    <w:rsid w:val="00314304"/>
    <w:rsid w:val="003144EE"/>
    <w:rsid w:val="00314C53"/>
    <w:rsid w:val="0031669D"/>
    <w:rsid w:val="00316B54"/>
    <w:rsid w:val="00316EEC"/>
    <w:rsid w:val="00317232"/>
    <w:rsid w:val="00322910"/>
    <w:rsid w:val="00323CAC"/>
    <w:rsid w:val="00323E4F"/>
    <w:rsid w:val="00324592"/>
    <w:rsid w:val="00326FFE"/>
    <w:rsid w:val="00330A2C"/>
    <w:rsid w:val="00331580"/>
    <w:rsid w:val="003315B1"/>
    <w:rsid w:val="00331892"/>
    <w:rsid w:val="003319EE"/>
    <w:rsid w:val="003323F5"/>
    <w:rsid w:val="003327F5"/>
    <w:rsid w:val="0033282B"/>
    <w:rsid w:val="00333711"/>
    <w:rsid w:val="00333B55"/>
    <w:rsid w:val="00334047"/>
    <w:rsid w:val="00334CA2"/>
    <w:rsid w:val="003363A3"/>
    <w:rsid w:val="003368EA"/>
    <w:rsid w:val="00336A98"/>
    <w:rsid w:val="00337EAD"/>
    <w:rsid w:val="00341972"/>
    <w:rsid w:val="00341E90"/>
    <w:rsid w:val="00343C9D"/>
    <w:rsid w:val="00343FA3"/>
    <w:rsid w:val="0034513C"/>
    <w:rsid w:val="003456D8"/>
    <w:rsid w:val="003464FA"/>
    <w:rsid w:val="00347046"/>
    <w:rsid w:val="00351073"/>
    <w:rsid w:val="003512DA"/>
    <w:rsid w:val="00352256"/>
    <w:rsid w:val="003524DF"/>
    <w:rsid w:val="00353AF7"/>
    <w:rsid w:val="00355D42"/>
    <w:rsid w:val="003561F8"/>
    <w:rsid w:val="00360DE2"/>
    <w:rsid w:val="003620B8"/>
    <w:rsid w:val="00362309"/>
    <w:rsid w:val="00362D1E"/>
    <w:rsid w:val="00362E17"/>
    <w:rsid w:val="003632C5"/>
    <w:rsid w:val="003634CE"/>
    <w:rsid w:val="00363964"/>
    <w:rsid w:val="00365649"/>
    <w:rsid w:val="0036679A"/>
    <w:rsid w:val="00367C60"/>
    <w:rsid w:val="00370EC0"/>
    <w:rsid w:val="00371EFD"/>
    <w:rsid w:val="00372300"/>
    <w:rsid w:val="00376AD3"/>
    <w:rsid w:val="0037730A"/>
    <w:rsid w:val="00380110"/>
    <w:rsid w:val="003838DA"/>
    <w:rsid w:val="00383BAE"/>
    <w:rsid w:val="003854C5"/>
    <w:rsid w:val="0038576D"/>
    <w:rsid w:val="00385993"/>
    <w:rsid w:val="00385B9F"/>
    <w:rsid w:val="00385CB5"/>
    <w:rsid w:val="00386CE4"/>
    <w:rsid w:val="003877A3"/>
    <w:rsid w:val="00387FE2"/>
    <w:rsid w:val="0039018E"/>
    <w:rsid w:val="00391E89"/>
    <w:rsid w:val="00392171"/>
    <w:rsid w:val="003927D5"/>
    <w:rsid w:val="00393692"/>
    <w:rsid w:val="00393AE9"/>
    <w:rsid w:val="00393E53"/>
    <w:rsid w:val="003944E6"/>
    <w:rsid w:val="003945DD"/>
    <w:rsid w:val="00396014"/>
    <w:rsid w:val="003961BE"/>
    <w:rsid w:val="00396409"/>
    <w:rsid w:val="003976CA"/>
    <w:rsid w:val="00397914"/>
    <w:rsid w:val="003A02FF"/>
    <w:rsid w:val="003A1380"/>
    <w:rsid w:val="003A2B6D"/>
    <w:rsid w:val="003A3E96"/>
    <w:rsid w:val="003A53B0"/>
    <w:rsid w:val="003A5534"/>
    <w:rsid w:val="003A5E46"/>
    <w:rsid w:val="003A602D"/>
    <w:rsid w:val="003A6616"/>
    <w:rsid w:val="003A7984"/>
    <w:rsid w:val="003A7ED5"/>
    <w:rsid w:val="003B05BF"/>
    <w:rsid w:val="003B0A32"/>
    <w:rsid w:val="003B0F00"/>
    <w:rsid w:val="003B1E89"/>
    <w:rsid w:val="003B3595"/>
    <w:rsid w:val="003B3842"/>
    <w:rsid w:val="003B38B1"/>
    <w:rsid w:val="003B40E4"/>
    <w:rsid w:val="003B4406"/>
    <w:rsid w:val="003B65C7"/>
    <w:rsid w:val="003B6CD1"/>
    <w:rsid w:val="003C03CD"/>
    <w:rsid w:val="003C0E6A"/>
    <w:rsid w:val="003C40E5"/>
    <w:rsid w:val="003C4644"/>
    <w:rsid w:val="003C5364"/>
    <w:rsid w:val="003C54AE"/>
    <w:rsid w:val="003C5507"/>
    <w:rsid w:val="003C5AD0"/>
    <w:rsid w:val="003C6ADD"/>
    <w:rsid w:val="003C6BAC"/>
    <w:rsid w:val="003C6C98"/>
    <w:rsid w:val="003C6CC8"/>
    <w:rsid w:val="003C7B83"/>
    <w:rsid w:val="003D0F85"/>
    <w:rsid w:val="003D3C70"/>
    <w:rsid w:val="003D3D9C"/>
    <w:rsid w:val="003D441F"/>
    <w:rsid w:val="003D4FB9"/>
    <w:rsid w:val="003D503C"/>
    <w:rsid w:val="003D617F"/>
    <w:rsid w:val="003D70D0"/>
    <w:rsid w:val="003D7246"/>
    <w:rsid w:val="003D73E1"/>
    <w:rsid w:val="003D7486"/>
    <w:rsid w:val="003E05AF"/>
    <w:rsid w:val="003E1514"/>
    <w:rsid w:val="003E1F03"/>
    <w:rsid w:val="003E2E81"/>
    <w:rsid w:val="003E3BEB"/>
    <w:rsid w:val="003E4425"/>
    <w:rsid w:val="003E559F"/>
    <w:rsid w:val="003E65B1"/>
    <w:rsid w:val="003F087C"/>
    <w:rsid w:val="003F08D0"/>
    <w:rsid w:val="003F3886"/>
    <w:rsid w:val="003F42C1"/>
    <w:rsid w:val="003F4312"/>
    <w:rsid w:val="003F43A9"/>
    <w:rsid w:val="003F4AEC"/>
    <w:rsid w:val="003F5086"/>
    <w:rsid w:val="003F5F25"/>
    <w:rsid w:val="003F66A4"/>
    <w:rsid w:val="003F6DD1"/>
    <w:rsid w:val="003F7224"/>
    <w:rsid w:val="003F7E11"/>
    <w:rsid w:val="00400E89"/>
    <w:rsid w:val="004032D0"/>
    <w:rsid w:val="0040338F"/>
    <w:rsid w:val="00404C29"/>
    <w:rsid w:val="0040606F"/>
    <w:rsid w:val="00406590"/>
    <w:rsid w:val="00406C27"/>
    <w:rsid w:val="004106F0"/>
    <w:rsid w:val="004131C8"/>
    <w:rsid w:val="00413B6E"/>
    <w:rsid w:val="004149DE"/>
    <w:rsid w:val="00414E55"/>
    <w:rsid w:val="00416D51"/>
    <w:rsid w:val="00420272"/>
    <w:rsid w:val="00421262"/>
    <w:rsid w:val="00421782"/>
    <w:rsid w:val="00421BD6"/>
    <w:rsid w:val="00422125"/>
    <w:rsid w:val="004223DD"/>
    <w:rsid w:val="00422B94"/>
    <w:rsid w:val="00425369"/>
    <w:rsid w:val="00426489"/>
    <w:rsid w:val="00426A49"/>
    <w:rsid w:val="00427452"/>
    <w:rsid w:val="0042761F"/>
    <w:rsid w:val="0043039B"/>
    <w:rsid w:val="00430C54"/>
    <w:rsid w:val="00430FF0"/>
    <w:rsid w:val="004316B6"/>
    <w:rsid w:val="00431DAF"/>
    <w:rsid w:val="00433A9A"/>
    <w:rsid w:val="004347A0"/>
    <w:rsid w:val="00435732"/>
    <w:rsid w:val="004368AF"/>
    <w:rsid w:val="00437E6A"/>
    <w:rsid w:val="00440E13"/>
    <w:rsid w:val="0044256E"/>
    <w:rsid w:val="00444224"/>
    <w:rsid w:val="00444B82"/>
    <w:rsid w:val="00444BF1"/>
    <w:rsid w:val="0044601D"/>
    <w:rsid w:val="0045321C"/>
    <w:rsid w:val="00453349"/>
    <w:rsid w:val="00453BAD"/>
    <w:rsid w:val="004547E8"/>
    <w:rsid w:val="004548A5"/>
    <w:rsid w:val="00455426"/>
    <w:rsid w:val="00455850"/>
    <w:rsid w:val="004559E9"/>
    <w:rsid w:val="00456ADE"/>
    <w:rsid w:val="004600AE"/>
    <w:rsid w:val="00460207"/>
    <w:rsid w:val="00460D39"/>
    <w:rsid w:val="00460EE0"/>
    <w:rsid w:val="00462959"/>
    <w:rsid w:val="00464EC7"/>
    <w:rsid w:val="004656BF"/>
    <w:rsid w:val="0046588E"/>
    <w:rsid w:val="00465A06"/>
    <w:rsid w:val="00467A3B"/>
    <w:rsid w:val="00471FF4"/>
    <w:rsid w:val="004725A7"/>
    <w:rsid w:val="00473202"/>
    <w:rsid w:val="004734A1"/>
    <w:rsid w:val="00473D90"/>
    <w:rsid w:val="004754C6"/>
    <w:rsid w:val="004756AA"/>
    <w:rsid w:val="004761B6"/>
    <w:rsid w:val="00476D51"/>
    <w:rsid w:val="00477B04"/>
    <w:rsid w:val="00477F73"/>
    <w:rsid w:val="00480AC1"/>
    <w:rsid w:val="00480BC6"/>
    <w:rsid w:val="00480EE6"/>
    <w:rsid w:val="00480FD9"/>
    <w:rsid w:val="00483ECC"/>
    <w:rsid w:val="00486316"/>
    <w:rsid w:val="0048705C"/>
    <w:rsid w:val="00487C86"/>
    <w:rsid w:val="00492305"/>
    <w:rsid w:val="004923A5"/>
    <w:rsid w:val="0049251F"/>
    <w:rsid w:val="004939BD"/>
    <w:rsid w:val="00493DBA"/>
    <w:rsid w:val="00493DDA"/>
    <w:rsid w:val="00493FB3"/>
    <w:rsid w:val="00495ABC"/>
    <w:rsid w:val="004A0B59"/>
    <w:rsid w:val="004A2BB6"/>
    <w:rsid w:val="004A3478"/>
    <w:rsid w:val="004A3A9D"/>
    <w:rsid w:val="004A3D21"/>
    <w:rsid w:val="004A596C"/>
    <w:rsid w:val="004A73EC"/>
    <w:rsid w:val="004A7B0F"/>
    <w:rsid w:val="004B257B"/>
    <w:rsid w:val="004B2BB6"/>
    <w:rsid w:val="004B4045"/>
    <w:rsid w:val="004B4D07"/>
    <w:rsid w:val="004B5AA3"/>
    <w:rsid w:val="004B62F9"/>
    <w:rsid w:val="004B7055"/>
    <w:rsid w:val="004B7EBE"/>
    <w:rsid w:val="004C07A1"/>
    <w:rsid w:val="004C0DF1"/>
    <w:rsid w:val="004C20F0"/>
    <w:rsid w:val="004C2121"/>
    <w:rsid w:val="004C29F5"/>
    <w:rsid w:val="004C2C41"/>
    <w:rsid w:val="004C349C"/>
    <w:rsid w:val="004C3F05"/>
    <w:rsid w:val="004C494F"/>
    <w:rsid w:val="004C6230"/>
    <w:rsid w:val="004C6DCA"/>
    <w:rsid w:val="004C7464"/>
    <w:rsid w:val="004D02D6"/>
    <w:rsid w:val="004D0A29"/>
    <w:rsid w:val="004D0BFB"/>
    <w:rsid w:val="004D1A14"/>
    <w:rsid w:val="004D1C4E"/>
    <w:rsid w:val="004D3832"/>
    <w:rsid w:val="004D4AEF"/>
    <w:rsid w:val="004D6016"/>
    <w:rsid w:val="004D6460"/>
    <w:rsid w:val="004D68AA"/>
    <w:rsid w:val="004D71A2"/>
    <w:rsid w:val="004D7D86"/>
    <w:rsid w:val="004E0799"/>
    <w:rsid w:val="004E0DCB"/>
    <w:rsid w:val="004E1ED5"/>
    <w:rsid w:val="004E3087"/>
    <w:rsid w:val="004E5E7B"/>
    <w:rsid w:val="004E5F49"/>
    <w:rsid w:val="004E6721"/>
    <w:rsid w:val="004F0824"/>
    <w:rsid w:val="004F1128"/>
    <w:rsid w:val="004F1543"/>
    <w:rsid w:val="004F175B"/>
    <w:rsid w:val="004F1DE2"/>
    <w:rsid w:val="004F29A2"/>
    <w:rsid w:val="004F4633"/>
    <w:rsid w:val="004F489C"/>
    <w:rsid w:val="004F4F00"/>
    <w:rsid w:val="004F543C"/>
    <w:rsid w:val="004F6B79"/>
    <w:rsid w:val="004F79BB"/>
    <w:rsid w:val="0050117B"/>
    <w:rsid w:val="005026EA"/>
    <w:rsid w:val="00502B2A"/>
    <w:rsid w:val="00504289"/>
    <w:rsid w:val="00504655"/>
    <w:rsid w:val="00504922"/>
    <w:rsid w:val="00505B3D"/>
    <w:rsid w:val="00505F4E"/>
    <w:rsid w:val="005070F8"/>
    <w:rsid w:val="005074AA"/>
    <w:rsid w:val="00510147"/>
    <w:rsid w:val="00511315"/>
    <w:rsid w:val="00511B12"/>
    <w:rsid w:val="00511E32"/>
    <w:rsid w:val="0051225B"/>
    <w:rsid w:val="00512286"/>
    <w:rsid w:val="005122D0"/>
    <w:rsid w:val="00512D33"/>
    <w:rsid w:val="00513309"/>
    <w:rsid w:val="00513739"/>
    <w:rsid w:val="00513973"/>
    <w:rsid w:val="005139B6"/>
    <w:rsid w:val="0051493B"/>
    <w:rsid w:val="005149FB"/>
    <w:rsid w:val="00514ECD"/>
    <w:rsid w:val="00520459"/>
    <w:rsid w:val="00520B75"/>
    <w:rsid w:val="00523A3E"/>
    <w:rsid w:val="0052466E"/>
    <w:rsid w:val="00524703"/>
    <w:rsid w:val="005268EA"/>
    <w:rsid w:val="00526E38"/>
    <w:rsid w:val="00526F47"/>
    <w:rsid w:val="005278FA"/>
    <w:rsid w:val="005303CE"/>
    <w:rsid w:val="00530A0F"/>
    <w:rsid w:val="00531032"/>
    <w:rsid w:val="00531FFE"/>
    <w:rsid w:val="0053229C"/>
    <w:rsid w:val="0053244D"/>
    <w:rsid w:val="00533993"/>
    <w:rsid w:val="00533BA4"/>
    <w:rsid w:val="00534225"/>
    <w:rsid w:val="00535DDF"/>
    <w:rsid w:val="005362B5"/>
    <w:rsid w:val="00536549"/>
    <w:rsid w:val="0054100D"/>
    <w:rsid w:val="0054152E"/>
    <w:rsid w:val="0054292A"/>
    <w:rsid w:val="00542F21"/>
    <w:rsid w:val="00542F92"/>
    <w:rsid w:val="00543AF0"/>
    <w:rsid w:val="00543D80"/>
    <w:rsid w:val="00543FD5"/>
    <w:rsid w:val="005440B3"/>
    <w:rsid w:val="00544623"/>
    <w:rsid w:val="00544A16"/>
    <w:rsid w:val="00545C32"/>
    <w:rsid w:val="005460AE"/>
    <w:rsid w:val="00546E79"/>
    <w:rsid w:val="0054778A"/>
    <w:rsid w:val="00550626"/>
    <w:rsid w:val="00550753"/>
    <w:rsid w:val="005518B0"/>
    <w:rsid w:val="005525E0"/>
    <w:rsid w:val="005528D1"/>
    <w:rsid w:val="00552FB8"/>
    <w:rsid w:val="00554599"/>
    <w:rsid w:val="005549A7"/>
    <w:rsid w:val="00555864"/>
    <w:rsid w:val="0055617C"/>
    <w:rsid w:val="00560156"/>
    <w:rsid w:val="00560C15"/>
    <w:rsid w:val="00561D32"/>
    <w:rsid w:val="00561DC4"/>
    <w:rsid w:val="00561EAA"/>
    <w:rsid w:val="00562179"/>
    <w:rsid w:val="0056407A"/>
    <w:rsid w:val="005659A2"/>
    <w:rsid w:val="00565F60"/>
    <w:rsid w:val="00567DC7"/>
    <w:rsid w:val="00570457"/>
    <w:rsid w:val="00570DDA"/>
    <w:rsid w:val="00571599"/>
    <w:rsid w:val="0057168F"/>
    <w:rsid w:val="00572633"/>
    <w:rsid w:val="00572A18"/>
    <w:rsid w:val="00575714"/>
    <w:rsid w:val="005761AF"/>
    <w:rsid w:val="00580C41"/>
    <w:rsid w:val="00584EC2"/>
    <w:rsid w:val="00585F47"/>
    <w:rsid w:val="005860A0"/>
    <w:rsid w:val="005874E7"/>
    <w:rsid w:val="005903BC"/>
    <w:rsid w:val="00591D6E"/>
    <w:rsid w:val="0059217D"/>
    <w:rsid w:val="0059452D"/>
    <w:rsid w:val="0059478A"/>
    <w:rsid w:val="005950D6"/>
    <w:rsid w:val="00595FB3"/>
    <w:rsid w:val="005961EC"/>
    <w:rsid w:val="005A0772"/>
    <w:rsid w:val="005A26E2"/>
    <w:rsid w:val="005A36FC"/>
    <w:rsid w:val="005A3B4F"/>
    <w:rsid w:val="005A3C48"/>
    <w:rsid w:val="005A4AA2"/>
    <w:rsid w:val="005A5677"/>
    <w:rsid w:val="005A5EC0"/>
    <w:rsid w:val="005B0B08"/>
    <w:rsid w:val="005B2977"/>
    <w:rsid w:val="005B40AA"/>
    <w:rsid w:val="005B5DB2"/>
    <w:rsid w:val="005B67F3"/>
    <w:rsid w:val="005C117B"/>
    <w:rsid w:val="005C16E8"/>
    <w:rsid w:val="005C1A10"/>
    <w:rsid w:val="005C1AA0"/>
    <w:rsid w:val="005C1B3D"/>
    <w:rsid w:val="005C1BC6"/>
    <w:rsid w:val="005C369B"/>
    <w:rsid w:val="005C470F"/>
    <w:rsid w:val="005C59E3"/>
    <w:rsid w:val="005C77B6"/>
    <w:rsid w:val="005C77D0"/>
    <w:rsid w:val="005D0550"/>
    <w:rsid w:val="005D0BDD"/>
    <w:rsid w:val="005D11D8"/>
    <w:rsid w:val="005D1261"/>
    <w:rsid w:val="005D12C2"/>
    <w:rsid w:val="005D139D"/>
    <w:rsid w:val="005D33DE"/>
    <w:rsid w:val="005D41A5"/>
    <w:rsid w:val="005D42D8"/>
    <w:rsid w:val="005D4C31"/>
    <w:rsid w:val="005D61D1"/>
    <w:rsid w:val="005D697C"/>
    <w:rsid w:val="005D74A1"/>
    <w:rsid w:val="005D7892"/>
    <w:rsid w:val="005D7FCC"/>
    <w:rsid w:val="005E002D"/>
    <w:rsid w:val="005E0706"/>
    <w:rsid w:val="005E0719"/>
    <w:rsid w:val="005E107F"/>
    <w:rsid w:val="005E1F97"/>
    <w:rsid w:val="005E2993"/>
    <w:rsid w:val="005E326A"/>
    <w:rsid w:val="005E6225"/>
    <w:rsid w:val="005E6663"/>
    <w:rsid w:val="005E69C8"/>
    <w:rsid w:val="005E7E7F"/>
    <w:rsid w:val="005F375D"/>
    <w:rsid w:val="005F475A"/>
    <w:rsid w:val="005F48D7"/>
    <w:rsid w:val="005F50A1"/>
    <w:rsid w:val="005F50AB"/>
    <w:rsid w:val="005F6001"/>
    <w:rsid w:val="006007B2"/>
    <w:rsid w:val="00600ED9"/>
    <w:rsid w:val="006010CF"/>
    <w:rsid w:val="0060189B"/>
    <w:rsid w:val="00601CA1"/>
    <w:rsid w:val="0060233E"/>
    <w:rsid w:val="006026C3"/>
    <w:rsid w:val="006032E1"/>
    <w:rsid w:val="00603A5B"/>
    <w:rsid w:val="00604AB5"/>
    <w:rsid w:val="006068CA"/>
    <w:rsid w:val="00606FFB"/>
    <w:rsid w:val="006106F0"/>
    <w:rsid w:val="00610DCD"/>
    <w:rsid w:val="0061102E"/>
    <w:rsid w:val="00611031"/>
    <w:rsid w:val="006138D1"/>
    <w:rsid w:val="00613911"/>
    <w:rsid w:val="0061400F"/>
    <w:rsid w:val="00614144"/>
    <w:rsid w:val="006147B5"/>
    <w:rsid w:val="006151A8"/>
    <w:rsid w:val="00616034"/>
    <w:rsid w:val="006169E3"/>
    <w:rsid w:val="00617859"/>
    <w:rsid w:val="00617A71"/>
    <w:rsid w:val="00620E6C"/>
    <w:rsid w:val="00621439"/>
    <w:rsid w:val="0062272E"/>
    <w:rsid w:val="0062351E"/>
    <w:rsid w:val="00624807"/>
    <w:rsid w:val="006256D2"/>
    <w:rsid w:val="00625854"/>
    <w:rsid w:val="00625D73"/>
    <w:rsid w:val="006264F8"/>
    <w:rsid w:val="00626CE4"/>
    <w:rsid w:val="00627EAA"/>
    <w:rsid w:val="0063094D"/>
    <w:rsid w:val="0063111E"/>
    <w:rsid w:val="006312B0"/>
    <w:rsid w:val="00631A82"/>
    <w:rsid w:val="0063212A"/>
    <w:rsid w:val="0063410C"/>
    <w:rsid w:val="006366FF"/>
    <w:rsid w:val="006373C3"/>
    <w:rsid w:val="006418B9"/>
    <w:rsid w:val="00642DE4"/>
    <w:rsid w:val="00643D75"/>
    <w:rsid w:val="00644755"/>
    <w:rsid w:val="00644BA4"/>
    <w:rsid w:val="0064518D"/>
    <w:rsid w:val="00645818"/>
    <w:rsid w:val="00645F6B"/>
    <w:rsid w:val="006464FA"/>
    <w:rsid w:val="00646A38"/>
    <w:rsid w:val="00647068"/>
    <w:rsid w:val="00647591"/>
    <w:rsid w:val="00647E01"/>
    <w:rsid w:val="00651831"/>
    <w:rsid w:val="00651920"/>
    <w:rsid w:val="006525C7"/>
    <w:rsid w:val="0065342B"/>
    <w:rsid w:val="0065387F"/>
    <w:rsid w:val="0065616D"/>
    <w:rsid w:val="006564A7"/>
    <w:rsid w:val="006572EA"/>
    <w:rsid w:val="00657D7A"/>
    <w:rsid w:val="00660783"/>
    <w:rsid w:val="006608B2"/>
    <w:rsid w:val="0066194F"/>
    <w:rsid w:val="00661C4D"/>
    <w:rsid w:val="00662549"/>
    <w:rsid w:val="006628BD"/>
    <w:rsid w:val="00662BB7"/>
    <w:rsid w:val="0066330C"/>
    <w:rsid w:val="00663E0F"/>
    <w:rsid w:val="00665110"/>
    <w:rsid w:val="0066643D"/>
    <w:rsid w:val="006667BE"/>
    <w:rsid w:val="00666BE9"/>
    <w:rsid w:val="0066723F"/>
    <w:rsid w:val="006679EF"/>
    <w:rsid w:val="00670A2B"/>
    <w:rsid w:val="00670D43"/>
    <w:rsid w:val="00671C2F"/>
    <w:rsid w:val="00672778"/>
    <w:rsid w:val="00673864"/>
    <w:rsid w:val="00673EAD"/>
    <w:rsid w:val="00674694"/>
    <w:rsid w:val="0067474C"/>
    <w:rsid w:val="006753DE"/>
    <w:rsid w:val="00675BC9"/>
    <w:rsid w:val="00675CD1"/>
    <w:rsid w:val="006768B6"/>
    <w:rsid w:val="0067695E"/>
    <w:rsid w:val="00676E01"/>
    <w:rsid w:val="00680F22"/>
    <w:rsid w:val="00681015"/>
    <w:rsid w:val="00681E0D"/>
    <w:rsid w:val="00681EA9"/>
    <w:rsid w:val="00682DF2"/>
    <w:rsid w:val="0068314E"/>
    <w:rsid w:val="0068328B"/>
    <w:rsid w:val="00683687"/>
    <w:rsid w:val="00684042"/>
    <w:rsid w:val="00684109"/>
    <w:rsid w:val="00684663"/>
    <w:rsid w:val="00686587"/>
    <w:rsid w:val="006867E6"/>
    <w:rsid w:val="006902F9"/>
    <w:rsid w:val="0069053A"/>
    <w:rsid w:val="00691145"/>
    <w:rsid w:val="00691D36"/>
    <w:rsid w:val="006920C6"/>
    <w:rsid w:val="00694989"/>
    <w:rsid w:val="00694A16"/>
    <w:rsid w:val="00694E9C"/>
    <w:rsid w:val="00696AB4"/>
    <w:rsid w:val="00696B39"/>
    <w:rsid w:val="006A0C3A"/>
    <w:rsid w:val="006A1BE0"/>
    <w:rsid w:val="006A48BA"/>
    <w:rsid w:val="006A4AD8"/>
    <w:rsid w:val="006A4CAB"/>
    <w:rsid w:val="006A4DB0"/>
    <w:rsid w:val="006A533B"/>
    <w:rsid w:val="006A5CA2"/>
    <w:rsid w:val="006A7367"/>
    <w:rsid w:val="006A7666"/>
    <w:rsid w:val="006A7E9C"/>
    <w:rsid w:val="006B00C8"/>
    <w:rsid w:val="006B2454"/>
    <w:rsid w:val="006B28C4"/>
    <w:rsid w:val="006B4209"/>
    <w:rsid w:val="006B574C"/>
    <w:rsid w:val="006B5BE4"/>
    <w:rsid w:val="006B6836"/>
    <w:rsid w:val="006B692F"/>
    <w:rsid w:val="006B72A8"/>
    <w:rsid w:val="006B7AD3"/>
    <w:rsid w:val="006C02B7"/>
    <w:rsid w:val="006C065F"/>
    <w:rsid w:val="006C1F56"/>
    <w:rsid w:val="006C61A0"/>
    <w:rsid w:val="006C7241"/>
    <w:rsid w:val="006D0994"/>
    <w:rsid w:val="006D16D3"/>
    <w:rsid w:val="006D17B3"/>
    <w:rsid w:val="006D1C54"/>
    <w:rsid w:val="006D3219"/>
    <w:rsid w:val="006D389C"/>
    <w:rsid w:val="006D450B"/>
    <w:rsid w:val="006D505E"/>
    <w:rsid w:val="006D56C1"/>
    <w:rsid w:val="006D5CBA"/>
    <w:rsid w:val="006D679C"/>
    <w:rsid w:val="006D6B75"/>
    <w:rsid w:val="006D7661"/>
    <w:rsid w:val="006D7BAA"/>
    <w:rsid w:val="006E0959"/>
    <w:rsid w:val="006E12D6"/>
    <w:rsid w:val="006E1DCC"/>
    <w:rsid w:val="006E26E8"/>
    <w:rsid w:val="006E3A08"/>
    <w:rsid w:val="006E4DD8"/>
    <w:rsid w:val="006E4E64"/>
    <w:rsid w:val="006E59C8"/>
    <w:rsid w:val="006E6C51"/>
    <w:rsid w:val="006E7BDE"/>
    <w:rsid w:val="006E7FBE"/>
    <w:rsid w:val="006F1B78"/>
    <w:rsid w:val="006F2FFC"/>
    <w:rsid w:val="006F3639"/>
    <w:rsid w:val="006F51D9"/>
    <w:rsid w:val="006F61B0"/>
    <w:rsid w:val="006F78B2"/>
    <w:rsid w:val="00700B10"/>
    <w:rsid w:val="00700D39"/>
    <w:rsid w:val="007013D7"/>
    <w:rsid w:val="00702545"/>
    <w:rsid w:val="00704E4E"/>
    <w:rsid w:val="00705C6D"/>
    <w:rsid w:val="0070705A"/>
    <w:rsid w:val="0071029C"/>
    <w:rsid w:val="00711D12"/>
    <w:rsid w:val="00712997"/>
    <w:rsid w:val="00713C95"/>
    <w:rsid w:val="007140E9"/>
    <w:rsid w:val="0071497A"/>
    <w:rsid w:val="007149B5"/>
    <w:rsid w:val="00714F2B"/>
    <w:rsid w:val="00715B43"/>
    <w:rsid w:val="00715BF4"/>
    <w:rsid w:val="00715FDB"/>
    <w:rsid w:val="00716D29"/>
    <w:rsid w:val="0071705B"/>
    <w:rsid w:val="007213C9"/>
    <w:rsid w:val="0072336A"/>
    <w:rsid w:val="0072358E"/>
    <w:rsid w:val="00723A39"/>
    <w:rsid w:val="00723BEC"/>
    <w:rsid w:val="007243F4"/>
    <w:rsid w:val="007246AE"/>
    <w:rsid w:val="00724B1C"/>
    <w:rsid w:val="00725972"/>
    <w:rsid w:val="00726BC0"/>
    <w:rsid w:val="00727C44"/>
    <w:rsid w:val="00730BE3"/>
    <w:rsid w:val="00732C21"/>
    <w:rsid w:val="00734AD5"/>
    <w:rsid w:val="00734FF3"/>
    <w:rsid w:val="0073543E"/>
    <w:rsid w:val="007358ED"/>
    <w:rsid w:val="00735FBE"/>
    <w:rsid w:val="00736195"/>
    <w:rsid w:val="00736EC4"/>
    <w:rsid w:val="00737526"/>
    <w:rsid w:val="00737BE5"/>
    <w:rsid w:val="0074173F"/>
    <w:rsid w:val="007429E0"/>
    <w:rsid w:val="00743671"/>
    <w:rsid w:val="00743E99"/>
    <w:rsid w:val="00743F72"/>
    <w:rsid w:val="00744635"/>
    <w:rsid w:val="00745F52"/>
    <w:rsid w:val="007465C5"/>
    <w:rsid w:val="00746CF2"/>
    <w:rsid w:val="00746DC3"/>
    <w:rsid w:val="00747DB3"/>
    <w:rsid w:val="00752FA8"/>
    <w:rsid w:val="00754193"/>
    <w:rsid w:val="00755385"/>
    <w:rsid w:val="007568AA"/>
    <w:rsid w:val="00757136"/>
    <w:rsid w:val="0076043B"/>
    <w:rsid w:val="00760DB8"/>
    <w:rsid w:val="007610FE"/>
    <w:rsid w:val="00761408"/>
    <w:rsid w:val="0076172E"/>
    <w:rsid w:val="00762A6E"/>
    <w:rsid w:val="00762ADA"/>
    <w:rsid w:val="00762D8F"/>
    <w:rsid w:val="00764506"/>
    <w:rsid w:val="00765087"/>
    <w:rsid w:val="007662FC"/>
    <w:rsid w:val="00766336"/>
    <w:rsid w:val="0076685B"/>
    <w:rsid w:val="007703C6"/>
    <w:rsid w:val="00770CC2"/>
    <w:rsid w:val="00771FA1"/>
    <w:rsid w:val="007722E3"/>
    <w:rsid w:val="007732BA"/>
    <w:rsid w:val="0077471B"/>
    <w:rsid w:val="00775D30"/>
    <w:rsid w:val="007764BB"/>
    <w:rsid w:val="00777D0D"/>
    <w:rsid w:val="00781599"/>
    <w:rsid w:val="007815E9"/>
    <w:rsid w:val="007840B6"/>
    <w:rsid w:val="007843CE"/>
    <w:rsid w:val="007847DE"/>
    <w:rsid w:val="00784E5F"/>
    <w:rsid w:val="00785A3C"/>
    <w:rsid w:val="00786040"/>
    <w:rsid w:val="00787FDE"/>
    <w:rsid w:val="00790608"/>
    <w:rsid w:val="007906B1"/>
    <w:rsid w:val="00790745"/>
    <w:rsid w:val="007916B7"/>
    <w:rsid w:val="00791802"/>
    <w:rsid w:val="007921C6"/>
    <w:rsid w:val="00793F3E"/>
    <w:rsid w:val="00795309"/>
    <w:rsid w:val="0079582C"/>
    <w:rsid w:val="00795E4E"/>
    <w:rsid w:val="007962DC"/>
    <w:rsid w:val="007A01A7"/>
    <w:rsid w:val="007A3F64"/>
    <w:rsid w:val="007A53F2"/>
    <w:rsid w:val="007A5EC0"/>
    <w:rsid w:val="007A6222"/>
    <w:rsid w:val="007A67EA"/>
    <w:rsid w:val="007A6EDD"/>
    <w:rsid w:val="007A7175"/>
    <w:rsid w:val="007A7688"/>
    <w:rsid w:val="007B0901"/>
    <w:rsid w:val="007B0CB8"/>
    <w:rsid w:val="007B0F3F"/>
    <w:rsid w:val="007B2185"/>
    <w:rsid w:val="007B4778"/>
    <w:rsid w:val="007B4DCB"/>
    <w:rsid w:val="007B54B2"/>
    <w:rsid w:val="007B5508"/>
    <w:rsid w:val="007B7159"/>
    <w:rsid w:val="007C009F"/>
    <w:rsid w:val="007C10CD"/>
    <w:rsid w:val="007C11DC"/>
    <w:rsid w:val="007C14C4"/>
    <w:rsid w:val="007C2112"/>
    <w:rsid w:val="007C2375"/>
    <w:rsid w:val="007C2CE7"/>
    <w:rsid w:val="007C468E"/>
    <w:rsid w:val="007C7270"/>
    <w:rsid w:val="007D03F1"/>
    <w:rsid w:val="007D0D4A"/>
    <w:rsid w:val="007D11F6"/>
    <w:rsid w:val="007D2691"/>
    <w:rsid w:val="007D3025"/>
    <w:rsid w:val="007D4590"/>
    <w:rsid w:val="007D46EF"/>
    <w:rsid w:val="007D5F36"/>
    <w:rsid w:val="007D6D01"/>
    <w:rsid w:val="007E026F"/>
    <w:rsid w:val="007E15F0"/>
    <w:rsid w:val="007E27B9"/>
    <w:rsid w:val="007E29A9"/>
    <w:rsid w:val="007E370D"/>
    <w:rsid w:val="007E4211"/>
    <w:rsid w:val="007E5A11"/>
    <w:rsid w:val="007E5C3A"/>
    <w:rsid w:val="007E60FB"/>
    <w:rsid w:val="007F03AF"/>
    <w:rsid w:val="007F09E9"/>
    <w:rsid w:val="007F1FD7"/>
    <w:rsid w:val="007F22D8"/>
    <w:rsid w:val="007F2F62"/>
    <w:rsid w:val="007F32EB"/>
    <w:rsid w:val="007F3DD1"/>
    <w:rsid w:val="007F4F29"/>
    <w:rsid w:val="007F587E"/>
    <w:rsid w:val="007F748F"/>
    <w:rsid w:val="007F77A6"/>
    <w:rsid w:val="007F7C38"/>
    <w:rsid w:val="00800634"/>
    <w:rsid w:val="00800894"/>
    <w:rsid w:val="008010A6"/>
    <w:rsid w:val="00801315"/>
    <w:rsid w:val="00801526"/>
    <w:rsid w:val="00801613"/>
    <w:rsid w:val="00803D84"/>
    <w:rsid w:val="00804133"/>
    <w:rsid w:val="008044DE"/>
    <w:rsid w:val="008048EF"/>
    <w:rsid w:val="00806660"/>
    <w:rsid w:val="00806BCA"/>
    <w:rsid w:val="00807D56"/>
    <w:rsid w:val="00807EDA"/>
    <w:rsid w:val="00810CD1"/>
    <w:rsid w:val="0081115F"/>
    <w:rsid w:val="00812A49"/>
    <w:rsid w:val="00813A8D"/>
    <w:rsid w:val="008167D9"/>
    <w:rsid w:val="008175F0"/>
    <w:rsid w:val="00820155"/>
    <w:rsid w:val="008207EB"/>
    <w:rsid w:val="00820C84"/>
    <w:rsid w:val="008213A8"/>
    <w:rsid w:val="00822E72"/>
    <w:rsid w:val="008233A4"/>
    <w:rsid w:val="008234F3"/>
    <w:rsid w:val="008237DA"/>
    <w:rsid w:val="00823AA1"/>
    <w:rsid w:val="00823ACC"/>
    <w:rsid w:val="00824599"/>
    <w:rsid w:val="008254C8"/>
    <w:rsid w:val="008254CE"/>
    <w:rsid w:val="00825839"/>
    <w:rsid w:val="008258CC"/>
    <w:rsid w:val="00825E55"/>
    <w:rsid w:val="00827900"/>
    <w:rsid w:val="00827E3F"/>
    <w:rsid w:val="008302F4"/>
    <w:rsid w:val="00831047"/>
    <w:rsid w:val="00831B4E"/>
    <w:rsid w:val="008324F5"/>
    <w:rsid w:val="0083298F"/>
    <w:rsid w:val="0083412C"/>
    <w:rsid w:val="008352AE"/>
    <w:rsid w:val="0083595A"/>
    <w:rsid w:val="0083659E"/>
    <w:rsid w:val="008367F6"/>
    <w:rsid w:val="00837A81"/>
    <w:rsid w:val="0084018C"/>
    <w:rsid w:val="008410E5"/>
    <w:rsid w:val="00841C36"/>
    <w:rsid w:val="00843C53"/>
    <w:rsid w:val="00844E44"/>
    <w:rsid w:val="00846D03"/>
    <w:rsid w:val="00851AF0"/>
    <w:rsid w:val="00854740"/>
    <w:rsid w:val="00854959"/>
    <w:rsid w:val="00854B46"/>
    <w:rsid w:val="0085536F"/>
    <w:rsid w:val="008553EF"/>
    <w:rsid w:val="008566C3"/>
    <w:rsid w:val="008603E8"/>
    <w:rsid w:val="0086116D"/>
    <w:rsid w:val="0086157B"/>
    <w:rsid w:val="008621A1"/>
    <w:rsid w:val="008622B5"/>
    <w:rsid w:val="00866447"/>
    <w:rsid w:val="008665DD"/>
    <w:rsid w:val="008670DF"/>
    <w:rsid w:val="008715B9"/>
    <w:rsid w:val="00872980"/>
    <w:rsid w:val="00873A73"/>
    <w:rsid w:val="00874AC1"/>
    <w:rsid w:val="0087689D"/>
    <w:rsid w:val="00876BA4"/>
    <w:rsid w:val="0087712D"/>
    <w:rsid w:val="008826D3"/>
    <w:rsid w:val="00883B8B"/>
    <w:rsid w:val="00883F9F"/>
    <w:rsid w:val="0088498A"/>
    <w:rsid w:val="00886EF5"/>
    <w:rsid w:val="00887353"/>
    <w:rsid w:val="00887D92"/>
    <w:rsid w:val="008917E9"/>
    <w:rsid w:val="008927B9"/>
    <w:rsid w:val="00892EB2"/>
    <w:rsid w:val="0089409A"/>
    <w:rsid w:val="00894F5A"/>
    <w:rsid w:val="008965F2"/>
    <w:rsid w:val="008973C9"/>
    <w:rsid w:val="00897FE1"/>
    <w:rsid w:val="008A0080"/>
    <w:rsid w:val="008A15A3"/>
    <w:rsid w:val="008A1D6C"/>
    <w:rsid w:val="008A252F"/>
    <w:rsid w:val="008A259E"/>
    <w:rsid w:val="008A2F1C"/>
    <w:rsid w:val="008A344F"/>
    <w:rsid w:val="008A35E1"/>
    <w:rsid w:val="008A5122"/>
    <w:rsid w:val="008A517C"/>
    <w:rsid w:val="008A6C4B"/>
    <w:rsid w:val="008A7FE9"/>
    <w:rsid w:val="008B1C3C"/>
    <w:rsid w:val="008B1EF2"/>
    <w:rsid w:val="008B3E8A"/>
    <w:rsid w:val="008B441D"/>
    <w:rsid w:val="008B4542"/>
    <w:rsid w:val="008B4959"/>
    <w:rsid w:val="008B51A2"/>
    <w:rsid w:val="008B559E"/>
    <w:rsid w:val="008B7B04"/>
    <w:rsid w:val="008C37A3"/>
    <w:rsid w:val="008C3EC2"/>
    <w:rsid w:val="008C5793"/>
    <w:rsid w:val="008C5B04"/>
    <w:rsid w:val="008C7038"/>
    <w:rsid w:val="008C7523"/>
    <w:rsid w:val="008C79FA"/>
    <w:rsid w:val="008C7E95"/>
    <w:rsid w:val="008D036C"/>
    <w:rsid w:val="008D0904"/>
    <w:rsid w:val="008D1D1A"/>
    <w:rsid w:val="008D2152"/>
    <w:rsid w:val="008D2840"/>
    <w:rsid w:val="008D3A9B"/>
    <w:rsid w:val="008D40B5"/>
    <w:rsid w:val="008D49CE"/>
    <w:rsid w:val="008D5483"/>
    <w:rsid w:val="008D55E3"/>
    <w:rsid w:val="008D6794"/>
    <w:rsid w:val="008D6FEA"/>
    <w:rsid w:val="008D700F"/>
    <w:rsid w:val="008E019E"/>
    <w:rsid w:val="008E1DFF"/>
    <w:rsid w:val="008E372D"/>
    <w:rsid w:val="008E39E5"/>
    <w:rsid w:val="008E4B9F"/>
    <w:rsid w:val="008E5092"/>
    <w:rsid w:val="008E5BEA"/>
    <w:rsid w:val="008E6CAC"/>
    <w:rsid w:val="008E6F78"/>
    <w:rsid w:val="008E749C"/>
    <w:rsid w:val="008F0992"/>
    <w:rsid w:val="008F1AE5"/>
    <w:rsid w:val="008F1B85"/>
    <w:rsid w:val="008F2FF8"/>
    <w:rsid w:val="008F3C55"/>
    <w:rsid w:val="008F499A"/>
    <w:rsid w:val="008F52E1"/>
    <w:rsid w:val="008F5A2F"/>
    <w:rsid w:val="008F6067"/>
    <w:rsid w:val="008F6717"/>
    <w:rsid w:val="008F705E"/>
    <w:rsid w:val="008F7859"/>
    <w:rsid w:val="009007C9"/>
    <w:rsid w:val="00900D4A"/>
    <w:rsid w:val="00900F5B"/>
    <w:rsid w:val="0090233C"/>
    <w:rsid w:val="009024E2"/>
    <w:rsid w:val="009024E5"/>
    <w:rsid w:val="00902AFE"/>
    <w:rsid w:val="0090507F"/>
    <w:rsid w:val="0090543B"/>
    <w:rsid w:val="0090578A"/>
    <w:rsid w:val="009057ED"/>
    <w:rsid w:val="00906140"/>
    <w:rsid w:val="00906B9E"/>
    <w:rsid w:val="00906E50"/>
    <w:rsid w:val="0090780E"/>
    <w:rsid w:val="00910436"/>
    <w:rsid w:val="0091043F"/>
    <w:rsid w:val="00910689"/>
    <w:rsid w:val="00911E6E"/>
    <w:rsid w:val="0091223A"/>
    <w:rsid w:val="00913010"/>
    <w:rsid w:val="00913B22"/>
    <w:rsid w:val="0091579F"/>
    <w:rsid w:val="0091686D"/>
    <w:rsid w:val="00916CC7"/>
    <w:rsid w:val="00917873"/>
    <w:rsid w:val="009217DD"/>
    <w:rsid w:val="0092274A"/>
    <w:rsid w:val="00924FAF"/>
    <w:rsid w:val="00924FB9"/>
    <w:rsid w:val="009300EE"/>
    <w:rsid w:val="00930282"/>
    <w:rsid w:val="0093044F"/>
    <w:rsid w:val="00930CC1"/>
    <w:rsid w:val="00930E2E"/>
    <w:rsid w:val="009313C3"/>
    <w:rsid w:val="009320F8"/>
    <w:rsid w:val="00932576"/>
    <w:rsid w:val="00932AE5"/>
    <w:rsid w:val="00933274"/>
    <w:rsid w:val="0093493B"/>
    <w:rsid w:val="00934FA1"/>
    <w:rsid w:val="009350DB"/>
    <w:rsid w:val="00935BDD"/>
    <w:rsid w:val="00935E30"/>
    <w:rsid w:val="00937338"/>
    <w:rsid w:val="009374F6"/>
    <w:rsid w:val="00937805"/>
    <w:rsid w:val="009429CC"/>
    <w:rsid w:val="00942C6F"/>
    <w:rsid w:val="00946C8F"/>
    <w:rsid w:val="00950E51"/>
    <w:rsid w:val="00950E7D"/>
    <w:rsid w:val="009518CF"/>
    <w:rsid w:val="00951C9A"/>
    <w:rsid w:val="00953175"/>
    <w:rsid w:val="00954F18"/>
    <w:rsid w:val="00955149"/>
    <w:rsid w:val="00955D75"/>
    <w:rsid w:val="009560B7"/>
    <w:rsid w:val="00956657"/>
    <w:rsid w:val="0096005D"/>
    <w:rsid w:val="00960A47"/>
    <w:rsid w:val="00960F02"/>
    <w:rsid w:val="00961852"/>
    <w:rsid w:val="009619A9"/>
    <w:rsid w:val="009623D9"/>
    <w:rsid w:val="0096255C"/>
    <w:rsid w:val="00962935"/>
    <w:rsid w:val="00963773"/>
    <w:rsid w:val="00963EEC"/>
    <w:rsid w:val="00965FC8"/>
    <w:rsid w:val="00966079"/>
    <w:rsid w:val="00966A44"/>
    <w:rsid w:val="00966B00"/>
    <w:rsid w:val="00970E54"/>
    <w:rsid w:val="00970EFD"/>
    <w:rsid w:val="00971FEA"/>
    <w:rsid w:val="00973F03"/>
    <w:rsid w:val="00974001"/>
    <w:rsid w:val="00974663"/>
    <w:rsid w:val="0097525B"/>
    <w:rsid w:val="00977096"/>
    <w:rsid w:val="009771A0"/>
    <w:rsid w:val="0097787B"/>
    <w:rsid w:val="00980C0E"/>
    <w:rsid w:val="0098170D"/>
    <w:rsid w:val="009818F2"/>
    <w:rsid w:val="00982089"/>
    <w:rsid w:val="00983014"/>
    <w:rsid w:val="009831E5"/>
    <w:rsid w:val="009843DC"/>
    <w:rsid w:val="00984812"/>
    <w:rsid w:val="00984843"/>
    <w:rsid w:val="00984A49"/>
    <w:rsid w:val="00984DFC"/>
    <w:rsid w:val="00987FBE"/>
    <w:rsid w:val="00990116"/>
    <w:rsid w:val="00990DB2"/>
    <w:rsid w:val="00992F11"/>
    <w:rsid w:val="00993DC2"/>
    <w:rsid w:val="00994D27"/>
    <w:rsid w:val="009955E9"/>
    <w:rsid w:val="00995809"/>
    <w:rsid w:val="009959CB"/>
    <w:rsid w:val="0099606B"/>
    <w:rsid w:val="009961DF"/>
    <w:rsid w:val="00996E01"/>
    <w:rsid w:val="009A0B18"/>
    <w:rsid w:val="009A0C5C"/>
    <w:rsid w:val="009A13A5"/>
    <w:rsid w:val="009A2AAC"/>
    <w:rsid w:val="009A331F"/>
    <w:rsid w:val="009A3737"/>
    <w:rsid w:val="009A3D19"/>
    <w:rsid w:val="009A440E"/>
    <w:rsid w:val="009A4C3D"/>
    <w:rsid w:val="009B0468"/>
    <w:rsid w:val="009B0879"/>
    <w:rsid w:val="009B08BA"/>
    <w:rsid w:val="009B0E63"/>
    <w:rsid w:val="009B17AC"/>
    <w:rsid w:val="009B26CF"/>
    <w:rsid w:val="009B2D2E"/>
    <w:rsid w:val="009B449A"/>
    <w:rsid w:val="009B4DE9"/>
    <w:rsid w:val="009B51D2"/>
    <w:rsid w:val="009B5408"/>
    <w:rsid w:val="009C1FA1"/>
    <w:rsid w:val="009C2C24"/>
    <w:rsid w:val="009C3ABB"/>
    <w:rsid w:val="009C3F13"/>
    <w:rsid w:val="009C47D3"/>
    <w:rsid w:val="009C7196"/>
    <w:rsid w:val="009C7317"/>
    <w:rsid w:val="009C7A48"/>
    <w:rsid w:val="009D002B"/>
    <w:rsid w:val="009D02BE"/>
    <w:rsid w:val="009D135D"/>
    <w:rsid w:val="009D1541"/>
    <w:rsid w:val="009D2154"/>
    <w:rsid w:val="009D2C27"/>
    <w:rsid w:val="009D3795"/>
    <w:rsid w:val="009D3E89"/>
    <w:rsid w:val="009D419D"/>
    <w:rsid w:val="009D47FB"/>
    <w:rsid w:val="009D48A1"/>
    <w:rsid w:val="009D717D"/>
    <w:rsid w:val="009D72E7"/>
    <w:rsid w:val="009E0CE5"/>
    <w:rsid w:val="009E14A3"/>
    <w:rsid w:val="009E19B9"/>
    <w:rsid w:val="009E2823"/>
    <w:rsid w:val="009E4709"/>
    <w:rsid w:val="009E4964"/>
    <w:rsid w:val="009E4CE5"/>
    <w:rsid w:val="009E59CE"/>
    <w:rsid w:val="009E5D70"/>
    <w:rsid w:val="009F0184"/>
    <w:rsid w:val="009F05BC"/>
    <w:rsid w:val="009F0BE1"/>
    <w:rsid w:val="009F3694"/>
    <w:rsid w:val="009F4233"/>
    <w:rsid w:val="009F4D6C"/>
    <w:rsid w:val="009F5782"/>
    <w:rsid w:val="009F5E8B"/>
    <w:rsid w:val="009F6071"/>
    <w:rsid w:val="009F6634"/>
    <w:rsid w:val="009F66F3"/>
    <w:rsid w:val="00A00A4F"/>
    <w:rsid w:val="00A01900"/>
    <w:rsid w:val="00A0191B"/>
    <w:rsid w:val="00A02FE2"/>
    <w:rsid w:val="00A03AAB"/>
    <w:rsid w:val="00A03C23"/>
    <w:rsid w:val="00A042EF"/>
    <w:rsid w:val="00A044C9"/>
    <w:rsid w:val="00A044F3"/>
    <w:rsid w:val="00A052EA"/>
    <w:rsid w:val="00A0602B"/>
    <w:rsid w:val="00A06AFB"/>
    <w:rsid w:val="00A07844"/>
    <w:rsid w:val="00A10376"/>
    <w:rsid w:val="00A1083B"/>
    <w:rsid w:val="00A10B30"/>
    <w:rsid w:val="00A10CE3"/>
    <w:rsid w:val="00A11225"/>
    <w:rsid w:val="00A1191C"/>
    <w:rsid w:val="00A12965"/>
    <w:rsid w:val="00A13FA0"/>
    <w:rsid w:val="00A14ACE"/>
    <w:rsid w:val="00A14D16"/>
    <w:rsid w:val="00A155DF"/>
    <w:rsid w:val="00A1578C"/>
    <w:rsid w:val="00A15E6E"/>
    <w:rsid w:val="00A17B2F"/>
    <w:rsid w:val="00A17F45"/>
    <w:rsid w:val="00A20028"/>
    <w:rsid w:val="00A21F72"/>
    <w:rsid w:val="00A22820"/>
    <w:rsid w:val="00A234F7"/>
    <w:rsid w:val="00A237E4"/>
    <w:rsid w:val="00A25138"/>
    <w:rsid w:val="00A252BE"/>
    <w:rsid w:val="00A26EF6"/>
    <w:rsid w:val="00A27905"/>
    <w:rsid w:val="00A30700"/>
    <w:rsid w:val="00A30AFA"/>
    <w:rsid w:val="00A30E32"/>
    <w:rsid w:val="00A33B9A"/>
    <w:rsid w:val="00A34502"/>
    <w:rsid w:val="00A3486E"/>
    <w:rsid w:val="00A34E25"/>
    <w:rsid w:val="00A34EE2"/>
    <w:rsid w:val="00A361B1"/>
    <w:rsid w:val="00A36425"/>
    <w:rsid w:val="00A3654D"/>
    <w:rsid w:val="00A37362"/>
    <w:rsid w:val="00A37611"/>
    <w:rsid w:val="00A40556"/>
    <w:rsid w:val="00A40F3F"/>
    <w:rsid w:val="00A4249B"/>
    <w:rsid w:val="00A427A2"/>
    <w:rsid w:val="00A42BFF"/>
    <w:rsid w:val="00A42DEF"/>
    <w:rsid w:val="00A43096"/>
    <w:rsid w:val="00A43242"/>
    <w:rsid w:val="00A4361D"/>
    <w:rsid w:val="00A437F1"/>
    <w:rsid w:val="00A44E52"/>
    <w:rsid w:val="00A45313"/>
    <w:rsid w:val="00A45719"/>
    <w:rsid w:val="00A4663E"/>
    <w:rsid w:val="00A50FE5"/>
    <w:rsid w:val="00A5184C"/>
    <w:rsid w:val="00A51F54"/>
    <w:rsid w:val="00A52C1B"/>
    <w:rsid w:val="00A52DDF"/>
    <w:rsid w:val="00A5365F"/>
    <w:rsid w:val="00A5410F"/>
    <w:rsid w:val="00A54778"/>
    <w:rsid w:val="00A56814"/>
    <w:rsid w:val="00A56AF5"/>
    <w:rsid w:val="00A56FD8"/>
    <w:rsid w:val="00A57459"/>
    <w:rsid w:val="00A61884"/>
    <w:rsid w:val="00A64CFC"/>
    <w:rsid w:val="00A64F18"/>
    <w:rsid w:val="00A65D9C"/>
    <w:rsid w:val="00A67E77"/>
    <w:rsid w:val="00A700AF"/>
    <w:rsid w:val="00A72F43"/>
    <w:rsid w:val="00A7420D"/>
    <w:rsid w:val="00A743F6"/>
    <w:rsid w:val="00A74FFD"/>
    <w:rsid w:val="00A75379"/>
    <w:rsid w:val="00A75BC0"/>
    <w:rsid w:val="00A76E14"/>
    <w:rsid w:val="00A7733B"/>
    <w:rsid w:val="00A77501"/>
    <w:rsid w:val="00A806CF"/>
    <w:rsid w:val="00A807D2"/>
    <w:rsid w:val="00A80DDE"/>
    <w:rsid w:val="00A81BED"/>
    <w:rsid w:val="00A82564"/>
    <w:rsid w:val="00A835F7"/>
    <w:rsid w:val="00A84422"/>
    <w:rsid w:val="00A85198"/>
    <w:rsid w:val="00A851A7"/>
    <w:rsid w:val="00A860D1"/>
    <w:rsid w:val="00A865ED"/>
    <w:rsid w:val="00A86A8B"/>
    <w:rsid w:val="00A8737C"/>
    <w:rsid w:val="00A87CA8"/>
    <w:rsid w:val="00A90B6D"/>
    <w:rsid w:val="00A9148E"/>
    <w:rsid w:val="00A91679"/>
    <w:rsid w:val="00A91847"/>
    <w:rsid w:val="00A92DC3"/>
    <w:rsid w:val="00A95170"/>
    <w:rsid w:val="00A97044"/>
    <w:rsid w:val="00A97056"/>
    <w:rsid w:val="00AA0239"/>
    <w:rsid w:val="00AA16EC"/>
    <w:rsid w:val="00AA4461"/>
    <w:rsid w:val="00AA46BC"/>
    <w:rsid w:val="00AA4CB4"/>
    <w:rsid w:val="00AA5892"/>
    <w:rsid w:val="00AA5A60"/>
    <w:rsid w:val="00AA5B4A"/>
    <w:rsid w:val="00AA62C3"/>
    <w:rsid w:val="00AA6961"/>
    <w:rsid w:val="00AA6A4A"/>
    <w:rsid w:val="00AA6EDA"/>
    <w:rsid w:val="00AA74D8"/>
    <w:rsid w:val="00AA765C"/>
    <w:rsid w:val="00AA7C95"/>
    <w:rsid w:val="00AB06FC"/>
    <w:rsid w:val="00AB0B79"/>
    <w:rsid w:val="00AB0C9A"/>
    <w:rsid w:val="00AB1608"/>
    <w:rsid w:val="00AB2AB5"/>
    <w:rsid w:val="00AB2C30"/>
    <w:rsid w:val="00AB3401"/>
    <w:rsid w:val="00AB4C2F"/>
    <w:rsid w:val="00AB5A1F"/>
    <w:rsid w:val="00AB5CD7"/>
    <w:rsid w:val="00AB64D8"/>
    <w:rsid w:val="00AB77DF"/>
    <w:rsid w:val="00AB7BAE"/>
    <w:rsid w:val="00AC1E3F"/>
    <w:rsid w:val="00AC1E56"/>
    <w:rsid w:val="00AC2075"/>
    <w:rsid w:val="00AC4930"/>
    <w:rsid w:val="00AC522D"/>
    <w:rsid w:val="00AC5C83"/>
    <w:rsid w:val="00AC6CE2"/>
    <w:rsid w:val="00AC796F"/>
    <w:rsid w:val="00AD0AA4"/>
    <w:rsid w:val="00AD0D11"/>
    <w:rsid w:val="00AD0FAE"/>
    <w:rsid w:val="00AD29EA"/>
    <w:rsid w:val="00AD3F33"/>
    <w:rsid w:val="00AD6175"/>
    <w:rsid w:val="00AD69A9"/>
    <w:rsid w:val="00AE0027"/>
    <w:rsid w:val="00AE0D48"/>
    <w:rsid w:val="00AE1142"/>
    <w:rsid w:val="00AE115B"/>
    <w:rsid w:val="00AE26E7"/>
    <w:rsid w:val="00AE2FAF"/>
    <w:rsid w:val="00AE32E4"/>
    <w:rsid w:val="00AE44A9"/>
    <w:rsid w:val="00AE543A"/>
    <w:rsid w:val="00AE5A73"/>
    <w:rsid w:val="00AE5ABC"/>
    <w:rsid w:val="00AE68DF"/>
    <w:rsid w:val="00AE6DD6"/>
    <w:rsid w:val="00AF2ED1"/>
    <w:rsid w:val="00AF2FE4"/>
    <w:rsid w:val="00AF37C1"/>
    <w:rsid w:val="00AF3BB5"/>
    <w:rsid w:val="00AF415A"/>
    <w:rsid w:val="00AF4D23"/>
    <w:rsid w:val="00AF4EA8"/>
    <w:rsid w:val="00AF5991"/>
    <w:rsid w:val="00AF6C27"/>
    <w:rsid w:val="00AF6D21"/>
    <w:rsid w:val="00AF7812"/>
    <w:rsid w:val="00AF7AF9"/>
    <w:rsid w:val="00B008BE"/>
    <w:rsid w:val="00B03618"/>
    <w:rsid w:val="00B04863"/>
    <w:rsid w:val="00B0596C"/>
    <w:rsid w:val="00B068BC"/>
    <w:rsid w:val="00B06E25"/>
    <w:rsid w:val="00B0739B"/>
    <w:rsid w:val="00B078E1"/>
    <w:rsid w:val="00B107D4"/>
    <w:rsid w:val="00B1142D"/>
    <w:rsid w:val="00B11563"/>
    <w:rsid w:val="00B11796"/>
    <w:rsid w:val="00B11A26"/>
    <w:rsid w:val="00B11B9D"/>
    <w:rsid w:val="00B12856"/>
    <w:rsid w:val="00B12B2A"/>
    <w:rsid w:val="00B12FAE"/>
    <w:rsid w:val="00B15189"/>
    <w:rsid w:val="00B16336"/>
    <w:rsid w:val="00B16AC0"/>
    <w:rsid w:val="00B16FC8"/>
    <w:rsid w:val="00B177F0"/>
    <w:rsid w:val="00B178DC"/>
    <w:rsid w:val="00B204F7"/>
    <w:rsid w:val="00B2072B"/>
    <w:rsid w:val="00B210AF"/>
    <w:rsid w:val="00B210D3"/>
    <w:rsid w:val="00B21AD5"/>
    <w:rsid w:val="00B21DAB"/>
    <w:rsid w:val="00B21DB9"/>
    <w:rsid w:val="00B222CB"/>
    <w:rsid w:val="00B22663"/>
    <w:rsid w:val="00B22A94"/>
    <w:rsid w:val="00B23C39"/>
    <w:rsid w:val="00B24094"/>
    <w:rsid w:val="00B253C6"/>
    <w:rsid w:val="00B2543A"/>
    <w:rsid w:val="00B27B4C"/>
    <w:rsid w:val="00B30DBD"/>
    <w:rsid w:val="00B31CFD"/>
    <w:rsid w:val="00B34944"/>
    <w:rsid w:val="00B35939"/>
    <w:rsid w:val="00B371C0"/>
    <w:rsid w:val="00B4005D"/>
    <w:rsid w:val="00B400DB"/>
    <w:rsid w:val="00B406B5"/>
    <w:rsid w:val="00B406CB"/>
    <w:rsid w:val="00B40A61"/>
    <w:rsid w:val="00B432D8"/>
    <w:rsid w:val="00B437A9"/>
    <w:rsid w:val="00B4393E"/>
    <w:rsid w:val="00B45934"/>
    <w:rsid w:val="00B45CCD"/>
    <w:rsid w:val="00B46905"/>
    <w:rsid w:val="00B46A68"/>
    <w:rsid w:val="00B4720C"/>
    <w:rsid w:val="00B4796E"/>
    <w:rsid w:val="00B50AE3"/>
    <w:rsid w:val="00B5352E"/>
    <w:rsid w:val="00B54D8D"/>
    <w:rsid w:val="00B54EA3"/>
    <w:rsid w:val="00B5797D"/>
    <w:rsid w:val="00B60D91"/>
    <w:rsid w:val="00B62686"/>
    <w:rsid w:val="00B66D41"/>
    <w:rsid w:val="00B67D82"/>
    <w:rsid w:val="00B70445"/>
    <w:rsid w:val="00B713F1"/>
    <w:rsid w:val="00B714E1"/>
    <w:rsid w:val="00B734F7"/>
    <w:rsid w:val="00B7392F"/>
    <w:rsid w:val="00B750DF"/>
    <w:rsid w:val="00B764DF"/>
    <w:rsid w:val="00B76612"/>
    <w:rsid w:val="00B76A62"/>
    <w:rsid w:val="00B7788D"/>
    <w:rsid w:val="00B81A2B"/>
    <w:rsid w:val="00B83D99"/>
    <w:rsid w:val="00B876C3"/>
    <w:rsid w:val="00B87845"/>
    <w:rsid w:val="00B902AA"/>
    <w:rsid w:val="00B92158"/>
    <w:rsid w:val="00B92C30"/>
    <w:rsid w:val="00B92F1C"/>
    <w:rsid w:val="00B93B9E"/>
    <w:rsid w:val="00B94644"/>
    <w:rsid w:val="00B9469C"/>
    <w:rsid w:val="00B9588A"/>
    <w:rsid w:val="00B9596A"/>
    <w:rsid w:val="00B95CA6"/>
    <w:rsid w:val="00B95CC0"/>
    <w:rsid w:val="00B961A2"/>
    <w:rsid w:val="00B97CAF"/>
    <w:rsid w:val="00B97F3D"/>
    <w:rsid w:val="00BA0570"/>
    <w:rsid w:val="00BA07CA"/>
    <w:rsid w:val="00BA12B1"/>
    <w:rsid w:val="00BA1712"/>
    <w:rsid w:val="00BA37D3"/>
    <w:rsid w:val="00BA3D82"/>
    <w:rsid w:val="00BA3EB7"/>
    <w:rsid w:val="00BA40E4"/>
    <w:rsid w:val="00BA4616"/>
    <w:rsid w:val="00BA4770"/>
    <w:rsid w:val="00BA4CE0"/>
    <w:rsid w:val="00BA4D8F"/>
    <w:rsid w:val="00BA5939"/>
    <w:rsid w:val="00BA5BB0"/>
    <w:rsid w:val="00BA6956"/>
    <w:rsid w:val="00BA75A4"/>
    <w:rsid w:val="00BB1BED"/>
    <w:rsid w:val="00BB245E"/>
    <w:rsid w:val="00BB2A78"/>
    <w:rsid w:val="00BB3B69"/>
    <w:rsid w:val="00BB3B75"/>
    <w:rsid w:val="00BB426D"/>
    <w:rsid w:val="00BB4530"/>
    <w:rsid w:val="00BC0552"/>
    <w:rsid w:val="00BC18B8"/>
    <w:rsid w:val="00BC2098"/>
    <w:rsid w:val="00BC2472"/>
    <w:rsid w:val="00BC2F33"/>
    <w:rsid w:val="00BC4F2F"/>
    <w:rsid w:val="00BC5523"/>
    <w:rsid w:val="00BC5C7F"/>
    <w:rsid w:val="00BC5E92"/>
    <w:rsid w:val="00BC6BA6"/>
    <w:rsid w:val="00BC6C7D"/>
    <w:rsid w:val="00BC7338"/>
    <w:rsid w:val="00BC7DD9"/>
    <w:rsid w:val="00BD0622"/>
    <w:rsid w:val="00BD0808"/>
    <w:rsid w:val="00BD16C7"/>
    <w:rsid w:val="00BD2D0D"/>
    <w:rsid w:val="00BD2DB7"/>
    <w:rsid w:val="00BD396A"/>
    <w:rsid w:val="00BD43DA"/>
    <w:rsid w:val="00BD4DB0"/>
    <w:rsid w:val="00BD4E98"/>
    <w:rsid w:val="00BE05BF"/>
    <w:rsid w:val="00BE1F46"/>
    <w:rsid w:val="00BE35E9"/>
    <w:rsid w:val="00BE38A8"/>
    <w:rsid w:val="00BE4BD1"/>
    <w:rsid w:val="00BE4DAF"/>
    <w:rsid w:val="00BE52C4"/>
    <w:rsid w:val="00BE6E70"/>
    <w:rsid w:val="00BE73DC"/>
    <w:rsid w:val="00BE75B4"/>
    <w:rsid w:val="00BF045E"/>
    <w:rsid w:val="00BF05B7"/>
    <w:rsid w:val="00BF0994"/>
    <w:rsid w:val="00BF0A08"/>
    <w:rsid w:val="00BF213B"/>
    <w:rsid w:val="00BF2AE2"/>
    <w:rsid w:val="00BF2CBD"/>
    <w:rsid w:val="00BF3A84"/>
    <w:rsid w:val="00BF4634"/>
    <w:rsid w:val="00BF4EE0"/>
    <w:rsid w:val="00BF53BE"/>
    <w:rsid w:val="00C0086C"/>
    <w:rsid w:val="00C02FC1"/>
    <w:rsid w:val="00C0429E"/>
    <w:rsid w:val="00C059E8"/>
    <w:rsid w:val="00C05A4D"/>
    <w:rsid w:val="00C05FE2"/>
    <w:rsid w:val="00C0638A"/>
    <w:rsid w:val="00C06C94"/>
    <w:rsid w:val="00C06DEA"/>
    <w:rsid w:val="00C07ABF"/>
    <w:rsid w:val="00C07F13"/>
    <w:rsid w:val="00C13589"/>
    <w:rsid w:val="00C141AB"/>
    <w:rsid w:val="00C14D73"/>
    <w:rsid w:val="00C155D1"/>
    <w:rsid w:val="00C15BBA"/>
    <w:rsid w:val="00C2011E"/>
    <w:rsid w:val="00C211ED"/>
    <w:rsid w:val="00C21AE2"/>
    <w:rsid w:val="00C2239A"/>
    <w:rsid w:val="00C223AF"/>
    <w:rsid w:val="00C24F71"/>
    <w:rsid w:val="00C265A3"/>
    <w:rsid w:val="00C276B7"/>
    <w:rsid w:val="00C279F5"/>
    <w:rsid w:val="00C27D71"/>
    <w:rsid w:val="00C31E71"/>
    <w:rsid w:val="00C32722"/>
    <w:rsid w:val="00C331E7"/>
    <w:rsid w:val="00C33E0B"/>
    <w:rsid w:val="00C34433"/>
    <w:rsid w:val="00C3452D"/>
    <w:rsid w:val="00C36577"/>
    <w:rsid w:val="00C37AE6"/>
    <w:rsid w:val="00C40ABD"/>
    <w:rsid w:val="00C4168A"/>
    <w:rsid w:val="00C4196A"/>
    <w:rsid w:val="00C420B2"/>
    <w:rsid w:val="00C43E37"/>
    <w:rsid w:val="00C444EF"/>
    <w:rsid w:val="00C44BA7"/>
    <w:rsid w:val="00C450C9"/>
    <w:rsid w:val="00C46A48"/>
    <w:rsid w:val="00C470FA"/>
    <w:rsid w:val="00C47487"/>
    <w:rsid w:val="00C47780"/>
    <w:rsid w:val="00C47AEC"/>
    <w:rsid w:val="00C50A62"/>
    <w:rsid w:val="00C5272C"/>
    <w:rsid w:val="00C5279B"/>
    <w:rsid w:val="00C55219"/>
    <w:rsid w:val="00C56390"/>
    <w:rsid w:val="00C609FC"/>
    <w:rsid w:val="00C60FA8"/>
    <w:rsid w:val="00C61020"/>
    <w:rsid w:val="00C615A5"/>
    <w:rsid w:val="00C622EE"/>
    <w:rsid w:val="00C62480"/>
    <w:rsid w:val="00C625C8"/>
    <w:rsid w:val="00C62B24"/>
    <w:rsid w:val="00C646F1"/>
    <w:rsid w:val="00C65053"/>
    <w:rsid w:val="00C66125"/>
    <w:rsid w:val="00C66B8C"/>
    <w:rsid w:val="00C71C43"/>
    <w:rsid w:val="00C71F36"/>
    <w:rsid w:val="00C71FBD"/>
    <w:rsid w:val="00C723CF"/>
    <w:rsid w:val="00C72AF4"/>
    <w:rsid w:val="00C74910"/>
    <w:rsid w:val="00C7619E"/>
    <w:rsid w:val="00C77B4A"/>
    <w:rsid w:val="00C806B1"/>
    <w:rsid w:val="00C80999"/>
    <w:rsid w:val="00C81C1F"/>
    <w:rsid w:val="00C82E43"/>
    <w:rsid w:val="00C83852"/>
    <w:rsid w:val="00C84971"/>
    <w:rsid w:val="00C84B1A"/>
    <w:rsid w:val="00C84CCB"/>
    <w:rsid w:val="00C86CA0"/>
    <w:rsid w:val="00C9008B"/>
    <w:rsid w:val="00C90803"/>
    <w:rsid w:val="00C90CFB"/>
    <w:rsid w:val="00C937BD"/>
    <w:rsid w:val="00C93EE6"/>
    <w:rsid w:val="00C9430B"/>
    <w:rsid w:val="00C9462A"/>
    <w:rsid w:val="00C976C2"/>
    <w:rsid w:val="00C97A61"/>
    <w:rsid w:val="00C97C08"/>
    <w:rsid w:val="00C97C75"/>
    <w:rsid w:val="00CA1349"/>
    <w:rsid w:val="00CA3306"/>
    <w:rsid w:val="00CA4085"/>
    <w:rsid w:val="00CA582B"/>
    <w:rsid w:val="00CA6C0C"/>
    <w:rsid w:val="00CB05BD"/>
    <w:rsid w:val="00CB1292"/>
    <w:rsid w:val="00CB4778"/>
    <w:rsid w:val="00CB5CD9"/>
    <w:rsid w:val="00CB66F2"/>
    <w:rsid w:val="00CB784C"/>
    <w:rsid w:val="00CC0FFF"/>
    <w:rsid w:val="00CC1B38"/>
    <w:rsid w:val="00CC21BE"/>
    <w:rsid w:val="00CC2660"/>
    <w:rsid w:val="00CC2D25"/>
    <w:rsid w:val="00CC35E1"/>
    <w:rsid w:val="00CC3AC9"/>
    <w:rsid w:val="00CC41F2"/>
    <w:rsid w:val="00CC49C0"/>
    <w:rsid w:val="00CC4DD5"/>
    <w:rsid w:val="00CC5DAB"/>
    <w:rsid w:val="00CC6022"/>
    <w:rsid w:val="00CC6162"/>
    <w:rsid w:val="00CD0634"/>
    <w:rsid w:val="00CD193B"/>
    <w:rsid w:val="00CD1BEB"/>
    <w:rsid w:val="00CD346F"/>
    <w:rsid w:val="00CD3587"/>
    <w:rsid w:val="00CD3C60"/>
    <w:rsid w:val="00CD40D2"/>
    <w:rsid w:val="00CD4C30"/>
    <w:rsid w:val="00CD5967"/>
    <w:rsid w:val="00CD638B"/>
    <w:rsid w:val="00CE0B5A"/>
    <w:rsid w:val="00CE2811"/>
    <w:rsid w:val="00CE2E77"/>
    <w:rsid w:val="00CE3831"/>
    <w:rsid w:val="00CE4038"/>
    <w:rsid w:val="00CE41C7"/>
    <w:rsid w:val="00CE437C"/>
    <w:rsid w:val="00CE4951"/>
    <w:rsid w:val="00CE62D2"/>
    <w:rsid w:val="00CE6760"/>
    <w:rsid w:val="00CE766E"/>
    <w:rsid w:val="00CE78E8"/>
    <w:rsid w:val="00CE7925"/>
    <w:rsid w:val="00CE7BB9"/>
    <w:rsid w:val="00CE7CE5"/>
    <w:rsid w:val="00CF3095"/>
    <w:rsid w:val="00CF3525"/>
    <w:rsid w:val="00CF74CF"/>
    <w:rsid w:val="00D01521"/>
    <w:rsid w:val="00D015DF"/>
    <w:rsid w:val="00D0161F"/>
    <w:rsid w:val="00D01D36"/>
    <w:rsid w:val="00D01E00"/>
    <w:rsid w:val="00D022E0"/>
    <w:rsid w:val="00D0276F"/>
    <w:rsid w:val="00D03F0D"/>
    <w:rsid w:val="00D04298"/>
    <w:rsid w:val="00D05C4C"/>
    <w:rsid w:val="00D064E5"/>
    <w:rsid w:val="00D06692"/>
    <w:rsid w:val="00D06F10"/>
    <w:rsid w:val="00D076F9"/>
    <w:rsid w:val="00D104D2"/>
    <w:rsid w:val="00D11838"/>
    <w:rsid w:val="00D11943"/>
    <w:rsid w:val="00D12321"/>
    <w:rsid w:val="00D144B4"/>
    <w:rsid w:val="00D14D6B"/>
    <w:rsid w:val="00D14DD4"/>
    <w:rsid w:val="00D155BE"/>
    <w:rsid w:val="00D15F4E"/>
    <w:rsid w:val="00D15F6B"/>
    <w:rsid w:val="00D1693E"/>
    <w:rsid w:val="00D16A77"/>
    <w:rsid w:val="00D16D83"/>
    <w:rsid w:val="00D17246"/>
    <w:rsid w:val="00D174B1"/>
    <w:rsid w:val="00D17BB7"/>
    <w:rsid w:val="00D2025B"/>
    <w:rsid w:val="00D2199A"/>
    <w:rsid w:val="00D221FB"/>
    <w:rsid w:val="00D23DC8"/>
    <w:rsid w:val="00D241C6"/>
    <w:rsid w:val="00D24560"/>
    <w:rsid w:val="00D263B5"/>
    <w:rsid w:val="00D276FD"/>
    <w:rsid w:val="00D3210A"/>
    <w:rsid w:val="00D3283B"/>
    <w:rsid w:val="00D32CF3"/>
    <w:rsid w:val="00D349A4"/>
    <w:rsid w:val="00D34BCB"/>
    <w:rsid w:val="00D359BB"/>
    <w:rsid w:val="00D36354"/>
    <w:rsid w:val="00D36E62"/>
    <w:rsid w:val="00D37042"/>
    <w:rsid w:val="00D371AA"/>
    <w:rsid w:val="00D40A29"/>
    <w:rsid w:val="00D414B1"/>
    <w:rsid w:val="00D415D5"/>
    <w:rsid w:val="00D4342A"/>
    <w:rsid w:val="00D43886"/>
    <w:rsid w:val="00D43D43"/>
    <w:rsid w:val="00D4467F"/>
    <w:rsid w:val="00D44FFE"/>
    <w:rsid w:val="00D454F9"/>
    <w:rsid w:val="00D45939"/>
    <w:rsid w:val="00D45BD7"/>
    <w:rsid w:val="00D4699A"/>
    <w:rsid w:val="00D46ACF"/>
    <w:rsid w:val="00D472A3"/>
    <w:rsid w:val="00D50755"/>
    <w:rsid w:val="00D51847"/>
    <w:rsid w:val="00D51CBA"/>
    <w:rsid w:val="00D51FA0"/>
    <w:rsid w:val="00D5228D"/>
    <w:rsid w:val="00D52EB5"/>
    <w:rsid w:val="00D54417"/>
    <w:rsid w:val="00D54C8B"/>
    <w:rsid w:val="00D550B0"/>
    <w:rsid w:val="00D559FC"/>
    <w:rsid w:val="00D55D7D"/>
    <w:rsid w:val="00D60C6B"/>
    <w:rsid w:val="00D62039"/>
    <w:rsid w:val="00D626F1"/>
    <w:rsid w:val="00D63CD0"/>
    <w:rsid w:val="00D64EA0"/>
    <w:rsid w:val="00D6585E"/>
    <w:rsid w:val="00D65864"/>
    <w:rsid w:val="00D669EB"/>
    <w:rsid w:val="00D67427"/>
    <w:rsid w:val="00D70610"/>
    <w:rsid w:val="00D70B99"/>
    <w:rsid w:val="00D70C5B"/>
    <w:rsid w:val="00D70CD0"/>
    <w:rsid w:val="00D71285"/>
    <w:rsid w:val="00D7207A"/>
    <w:rsid w:val="00D72D39"/>
    <w:rsid w:val="00D73050"/>
    <w:rsid w:val="00D73B3F"/>
    <w:rsid w:val="00D74246"/>
    <w:rsid w:val="00D742D6"/>
    <w:rsid w:val="00D75C5C"/>
    <w:rsid w:val="00D75CBA"/>
    <w:rsid w:val="00D769E0"/>
    <w:rsid w:val="00D76EA2"/>
    <w:rsid w:val="00D85B04"/>
    <w:rsid w:val="00D86F41"/>
    <w:rsid w:val="00D871E4"/>
    <w:rsid w:val="00D87539"/>
    <w:rsid w:val="00D878A6"/>
    <w:rsid w:val="00D87C2B"/>
    <w:rsid w:val="00D92F9C"/>
    <w:rsid w:val="00D93638"/>
    <w:rsid w:val="00D93EF1"/>
    <w:rsid w:val="00D95EDA"/>
    <w:rsid w:val="00D9630D"/>
    <w:rsid w:val="00D9688C"/>
    <w:rsid w:val="00D97774"/>
    <w:rsid w:val="00D9787D"/>
    <w:rsid w:val="00D97CB9"/>
    <w:rsid w:val="00DA0F85"/>
    <w:rsid w:val="00DA1A83"/>
    <w:rsid w:val="00DA36DD"/>
    <w:rsid w:val="00DA3A04"/>
    <w:rsid w:val="00DA3CB6"/>
    <w:rsid w:val="00DA3E19"/>
    <w:rsid w:val="00DA5951"/>
    <w:rsid w:val="00DA5C5C"/>
    <w:rsid w:val="00DA61C5"/>
    <w:rsid w:val="00DA697B"/>
    <w:rsid w:val="00DA6FB9"/>
    <w:rsid w:val="00DA7B5E"/>
    <w:rsid w:val="00DB1F97"/>
    <w:rsid w:val="00DB2286"/>
    <w:rsid w:val="00DB2632"/>
    <w:rsid w:val="00DB286B"/>
    <w:rsid w:val="00DB2E2C"/>
    <w:rsid w:val="00DB34E5"/>
    <w:rsid w:val="00DB3A0C"/>
    <w:rsid w:val="00DB4723"/>
    <w:rsid w:val="00DB573C"/>
    <w:rsid w:val="00DB64FE"/>
    <w:rsid w:val="00DB650C"/>
    <w:rsid w:val="00DB6D37"/>
    <w:rsid w:val="00DB7692"/>
    <w:rsid w:val="00DC0489"/>
    <w:rsid w:val="00DC09B9"/>
    <w:rsid w:val="00DC2103"/>
    <w:rsid w:val="00DC308E"/>
    <w:rsid w:val="00DC359D"/>
    <w:rsid w:val="00DC43F7"/>
    <w:rsid w:val="00DC4D0B"/>
    <w:rsid w:val="00DC4FCD"/>
    <w:rsid w:val="00DC5DC1"/>
    <w:rsid w:val="00DD0D23"/>
    <w:rsid w:val="00DD1520"/>
    <w:rsid w:val="00DD22EF"/>
    <w:rsid w:val="00DD2DC3"/>
    <w:rsid w:val="00DD3C84"/>
    <w:rsid w:val="00DD4142"/>
    <w:rsid w:val="00DD448C"/>
    <w:rsid w:val="00DD4798"/>
    <w:rsid w:val="00DD5933"/>
    <w:rsid w:val="00DD629D"/>
    <w:rsid w:val="00DE00C8"/>
    <w:rsid w:val="00DE09A7"/>
    <w:rsid w:val="00DE0E4B"/>
    <w:rsid w:val="00DE1FE9"/>
    <w:rsid w:val="00DE4D4E"/>
    <w:rsid w:val="00DE4FC4"/>
    <w:rsid w:val="00DE4FDB"/>
    <w:rsid w:val="00DE5FF4"/>
    <w:rsid w:val="00DE6CC8"/>
    <w:rsid w:val="00DE7755"/>
    <w:rsid w:val="00DF022E"/>
    <w:rsid w:val="00DF08A2"/>
    <w:rsid w:val="00DF1450"/>
    <w:rsid w:val="00DF3296"/>
    <w:rsid w:val="00DF3392"/>
    <w:rsid w:val="00DF4609"/>
    <w:rsid w:val="00DF557E"/>
    <w:rsid w:val="00DF686A"/>
    <w:rsid w:val="00DF6EFD"/>
    <w:rsid w:val="00DF77ED"/>
    <w:rsid w:val="00DF7CEB"/>
    <w:rsid w:val="00E0072B"/>
    <w:rsid w:val="00E00815"/>
    <w:rsid w:val="00E02512"/>
    <w:rsid w:val="00E027E7"/>
    <w:rsid w:val="00E0382A"/>
    <w:rsid w:val="00E04732"/>
    <w:rsid w:val="00E108D9"/>
    <w:rsid w:val="00E11D4E"/>
    <w:rsid w:val="00E124B3"/>
    <w:rsid w:val="00E1297A"/>
    <w:rsid w:val="00E13E72"/>
    <w:rsid w:val="00E15081"/>
    <w:rsid w:val="00E21EE7"/>
    <w:rsid w:val="00E21F6A"/>
    <w:rsid w:val="00E228CC"/>
    <w:rsid w:val="00E2390D"/>
    <w:rsid w:val="00E247E8"/>
    <w:rsid w:val="00E24D92"/>
    <w:rsid w:val="00E2514D"/>
    <w:rsid w:val="00E25815"/>
    <w:rsid w:val="00E263F1"/>
    <w:rsid w:val="00E26A26"/>
    <w:rsid w:val="00E30F3F"/>
    <w:rsid w:val="00E3198E"/>
    <w:rsid w:val="00E31DC7"/>
    <w:rsid w:val="00E33EDE"/>
    <w:rsid w:val="00E34331"/>
    <w:rsid w:val="00E3614E"/>
    <w:rsid w:val="00E361D9"/>
    <w:rsid w:val="00E362F0"/>
    <w:rsid w:val="00E36F1E"/>
    <w:rsid w:val="00E376F8"/>
    <w:rsid w:val="00E4024B"/>
    <w:rsid w:val="00E41BB8"/>
    <w:rsid w:val="00E42067"/>
    <w:rsid w:val="00E4210A"/>
    <w:rsid w:val="00E4230F"/>
    <w:rsid w:val="00E44E86"/>
    <w:rsid w:val="00E4549B"/>
    <w:rsid w:val="00E47193"/>
    <w:rsid w:val="00E47654"/>
    <w:rsid w:val="00E47E10"/>
    <w:rsid w:val="00E505DD"/>
    <w:rsid w:val="00E510A7"/>
    <w:rsid w:val="00E51DE2"/>
    <w:rsid w:val="00E520ED"/>
    <w:rsid w:val="00E535CD"/>
    <w:rsid w:val="00E53BD2"/>
    <w:rsid w:val="00E54ED6"/>
    <w:rsid w:val="00E55B55"/>
    <w:rsid w:val="00E57123"/>
    <w:rsid w:val="00E602D4"/>
    <w:rsid w:val="00E6093E"/>
    <w:rsid w:val="00E6193A"/>
    <w:rsid w:val="00E621A8"/>
    <w:rsid w:val="00E625DF"/>
    <w:rsid w:val="00E62837"/>
    <w:rsid w:val="00E63502"/>
    <w:rsid w:val="00E67D31"/>
    <w:rsid w:val="00E70954"/>
    <w:rsid w:val="00E70DF9"/>
    <w:rsid w:val="00E718BE"/>
    <w:rsid w:val="00E72115"/>
    <w:rsid w:val="00E73187"/>
    <w:rsid w:val="00E73A05"/>
    <w:rsid w:val="00E76CF7"/>
    <w:rsid w:val="00E77FD5"/>
    <w:rsid w:val="00E80086"/>
    <w:rsid w:val="00E80B0A"/>
    <w:rsid w:val="00E816CB"/>
    <w:rsid w:val="00E81DB8"/>
    <w:rsid w:val="00E81F02"/>
    <w:rsid w:val="00E82208"/>
    <w:rsid w:val="00E826E9"/>
    <w:rsid w:val="00E833C0"/>
    <w:rsid w:val="00E836FC"/>
    <w:rsid w:val="00E854C5"/>
    <w:rsid w:val="00E85959"/>
    <w:rsid w:val="00E85C6B"/>
    <w:rsid w:val="00E863C5"/>
    <w:rsid w:val="00E87859"/>
    <w:rsid w:val="00E902D5"/>
    <w:rsid w:val="00E90377"/>
    <w:rsid w:val="00E904C5"/>
    <w:rsid w:val="00E927FE"/>
    <w:rsid w:val="00E92DC2"/>
    <w:rsid w:val="00E93F32"/>
    <w:rsid w:val="00E9424C"/>
    <w:rsid w:val="00E94460"/>
    <w:rsid w:val="00E94919"/>
    <w:rsid w:val="00E94F9C"/>
    <w:rsid w:val="00E95547"/>
    <w:rsid w:val="00EA0549"/>
    <w:rsid w:val="00EA07CC"/>
    <w:rsid w:val="00EA09C1"/>
    <w:rsid w:val="00EA14B6"/>
    <w:rsid w:val="00EA1C78"/>
    <w:rsid w:val="00EA1CC4"/>
    <w:rsid w:val="00EA34BD"/>
    <w:rsid w:val="00EA3C80"/>
    <w:rsid w:val="00EA4B90"/>
    <w:rsid w:val="00EA67E8"/>
    <w:rsid w:val="00EA6867"/>
    <w:rsid w:val="00EA6BDF"/>
    <w:rsid w:val="00EB0876"/>
    <w:rsid w:val="00EB13FB"/>
    <w:rsid w:val="00EB3735"/>
    <w:rsid w:val="00EB3A8D"/>
    <w:rsid w:val="00EB49F1"/>
    <w:rsid w:val="00EB4AF6"/>
    <w:rsid w:val="00EB5B93"/>
    <w:rsid w:val="00EB5E91"/>
    <w:rsid w:val="00EB6163"/>
    <w:rsid w:val="00EB6662"/>
    <w:rsid w:val="00EB6F44"/>
    <w:rsid w:val="00EC0662"/>
    <w:rsid w:val="00EC1E19"/>
    <w:rsid w:val="00EC2449"/>
    <w:rsid w:val="00EC25F1"/>
    <w:rsid w:val="00EC45A0"/>
    <w:rsid w:val="00EC4862"/>
    <w:rsid w:val="00EC54A1"/>
    <w:rsid w:val="00EC6AE7"/>
    <w:rsid w:val="00ED0BEF"/>
    <w:rsid w:val="00ED0DA5"/>
    <w:rsid w:val="00ED1137"/>
    <w:rsid w:val="00ED1341"/>
    <w:rsid w:val="00ED1675"/>
    <w:rsid w:val="00ED1756"/>
    <w:rsid w:val="00ED2291"/>
    <w:rsid w:val="00ED3589"/>
    <w:rsid w:val="00ED50BA"/>
    <w:rsid w:val="00ED55FA"/>
    <w:rsid w:val="00EE03E8"/>
    <w:rsid w:val="00EE07AD"/>
    <w:rsid w:val="00EE1411"/>
    <w:rsid w:val="00EE33C9"/>
    <w:rsid w:val="00EE3A46"/>
    <w:rsid w:val="00EE3AF6"/>
    <w:rsid w:val="00EE3DC7"/>
    <w:rsid w:val="00EE3EC3"/>
    <w:rsid w:val="00EE448E"/>
    <w:rsid w:val="00EE4933"/>
    <w:rsid w:val="00EE5349"/>
    <w:rsid w:val="00EE78BD"/>
    <w:rsid w:val="00EE7ACB"/>
    <w:rsid w:val="00EF0223"/>
    <w:rsid w:val="00EF0A96"/>
    <w:rsid w:val="00EF0F14"/>
    <w:rsid w:val="00EF1B56"/>
    <w:rsid w:val="00EF275F"/>
    <w:rsid w:val="00EF30BB"/>
    <w:rsid w:val="00EF425A"/>
    <w:rsid w:val="00EF4559"/>
    <w:rsid w:val="00EF4E51"/>
    <w:rsid w:val="00EF540F"/>
    <w:rsid w:val="00EF60D9"/>
    <w:rsid w:val="00EF62E1"/>
    <w:rsid w:val="00EF7002"/>
    <w:rsid w:val="00EF7780"/>
    <w:rsid w:val="00EF7DCC"/>
    <w:rsid w:val="00F00990"/>
    <w:rsid w:val="00F00A08"/>
    <w:rsid w:val="00F0209C"/>
    <w:rsid w:val="00F026A4"/>
    <w:rsid w:val="00F028E3"/>
    <w:rsid w:val="00F0352B"/>
    <w:rsid w:val="00F047F6"/>
    <w:rsid w:val="00F064F4"/>
    <w:rsid w:val="00F06EAD"/>
    <w:rsid w:val="00F10896"/>
    <w:rsid w:val="00F11256"/>
    <w:rsid w:val="00F1252F"/>
    <w:rsid w:val="00F12B86"/>
    <w:rsid w:val="00F12E29"/>
    <w:rsid w:val="00F13840"/>
    <w:rsid w:val="00F14265"/>
    <w:rsid w:val="00F158CA"/>
    <w:rsid w:val="00F15CAF"/>
    <w:rsid w:val="00F1601E"/>
    <w:rsid w:val="00F169A0"/>
    <w:rsid w:val="00F16DAF"/>
    <w:rsid w:val="00F2329D"/>
    <w:rsid w:val="00F2330D"/>
    <w:rsid w:val="00F245C3"/>
    <w:rsid w:val="00F25681"/>
    <w:rsid w:val="00F25A6B"/>
    <w:rsid w:val="00F26098"/>
    <w:rsid w:val="00F276B9"/>
    <w:rsid w:val="00F27826"/>
    <w:rsid w:val="00F30653"/>
    <w:rsid w:val="00F32881"/>
    <w:rsid w:val="00F3312E"/>
    <w:rsid w:val="00F332BC"/>
    <w:rsid w:val="00F33744"/>
    <w:rsid w:val="00F34872"/>
    <w:rsid w:val="00F34D34"/>
    <w:rsid w:val="00F34D51"/>
    <w:rsid w:val="00F35188"/>
    <w:rsid w:val="00F371B1"/>
    <w:rsid w:val="00F40184"/>
    <w:rsid w:val="00F41A0E"/>
    <w:rsid w:val="00F443CC"/>
    <w:rsid w:val="00F44503"/>
    <w:rsid w:val="00F46386"/>
    <w:rsid w:val="00F463C4"/>
    <w:rsid w:val="00F47CCF"/>
    <w:rsid w:val="00F50522"/>
    <w:rsid w:val="00F508E1"/>
    <w:rsid w:val="00F50A63"/>
    <w:rsid w:val="00F50BBE"/>
    <w:rsid w:val="00F5175C"/>
    <w:rsid w:val="00F52859"/>
    <w:rsid w:val="00F53088"/>
    <w:rsid w:val="00F53540"/>
    <w:rsid w:val="00F56424"/>
    <w:rsid w:val="00F57783"/>
    <w:rsid w:val="00F60EE0"/>
    <w:rsid w:val="00F613F7"/>
    <w:rsid w:val="00F63CCA"/>
    <w:rsid w:val="00F64368"/>
    <w:rsid w:val="00F65181"/>
    <w:rsid w:val="00F651B6"/>
    <w:rsid w:val="00F65E7B"/>
    <w:rsid w:val="00F668C6"/>
    <w:rsid w:val="00F66F9C"/>
    <w:rsid w:val="00F671E3"/>
    <w:rsid w:val="00F67258"/>
    <w:rsid w:val="00F67FD7"/>
    <w:rsid w:val="00F716A6"/>
    <w:rsid w:val="00F72CAC"/>
    <w:rsid w:val="00F72CEE"/>
    <w:rsid w:val="00F730EF"/>
    <w:rsid w:val="00F731BF"/>
    <w:rsid w:val="00F739A6"/>
    <w:rsid w:val="00F74341"/>
    <w:rsid w:val="00F7539B"/>
    <w:rsid w:val="00F75BE1"/>
    <w:rsid w:val="00F76A9B"/>
    <w:rsid w:val="00F770CA"/>
    <w:rsid w:val="00F77161"/>
    <w:rsid w:val="00F7775F"/>
    <w:rsid w:val="00F80531"/>
    <w:rsid w:val="00F81179"/>
    <w:rsid w:val="00F81CF8"/>
    <w:rsid w:val="00F87009"/>
    <w:rsid w:val="00F8759F"/>
    <w:rsid w:val="00F908DF"/>
    <w:rsid w:val="00F91030"/>
    <w:rsid w:val="00F9126D"/>
    <w:rsid w:val="00F914A3"/>
    <w:rsid w:val="00F92269"/>
    <w:rsid w:val="00F93AFD"/>
    <w:rsid w:val="00F95234"/>
    <w:rsid w:val="00F952ED"/>
    <w:rsid w:val="00F95345"/>
    <w:rsid w:val="00F961EA"/>
    <w:rsid w:val="00F97028"/>
    <w:rsid w:val="00F97A84"/>
    <w:rsid w:val="00FA0E55"/>
    <w:rsid w:val="00FA3788"/>
    <w:rsid w:val="00FA4F22"/>
    <w:rsid w:val="00FA5677"/>
    <w:rsid w:val="00FA707E"/>
    <w:rsid w:val="00FA73BC"/>
    <w:rsid w:val="00FA790B"/>
    <w:rsid w:val="00FB0E59"/>
    <w:rsid w:val="00FB22DB"/>
    <w:rsid w:val="00FB2B66"/>
    <w:rsid w:val="00FB39A9"/>
    <w:rsid w:val="00FB3DF4"/>
    <w:rsid w:val="00FB4729"/>
    <w:rsid w:val="00FB4768"/>
    <w:rsid w:val="00FB497D"/>
    <w:rsid w:val="00FB634B"/>
    <w:rsid w:val="00FB6C02"/>
    <w:rsid w:val="00FB6F0F"/>
    <w:rsid w:val="00FB7342"/>
    <w:rsid w:val="00FB7B30"/>
    <w:rsid w:val="00FC2346"/>
    <w:rsid w:val="00FC29E3"/>
    <w:rsid w:val="00FC2DA8"/>
    <w:rsid w:val="00FC3566"/>
    <w:rsid w:val="00FC3C7C"/>
    <w:rsid w:val="00FC4B2C"/>
    <w:rsid w:val="00FC5B86"/>
    <w:rsid w:val="00FC5F44"/>
    <w:rsid w:val="00FC6713"/>
    <w:rsid w:val="00FD0ECD"/>
    <w:rsid w:val="00FD17A3"/>
    <w:rsid w:val="00FD2566"/>
    <w:rsid w:val="00FD32EC"/>
    <w:rsid w:val="00FD3C29"/>
    <w:rsid w:val="00FD49B1"/>
    <w:rsid w:val="00FD4F37"/>
    <w:rsid w:val="00FD56E8"/>
    <w:rsid w:val="00FD668C"/>
    <w:rsid w:val="00FD6DE9"/>
    <w:rsid w:val="00FD7729"/>
    <w:rsid w:val="00FE0B05"/>
    <w:rsid w:val="00FE0C98"/>
    <w:rsid w:val="00FE2C2D"/>
    <w:rsid w:val="00FE37BD"/>
    <w:rsid w:val="00FE686C"/>
    <w:rsid w:val="00FF07BB"/>
    <w:rsid w:val="00FF11C8"/>
    <w:rsid w:val="00FF1EF3"/>
    <w:rsid w:val="00FF2C17"/>
    <w:rsid w:val="00FF4D5A"/>
    <w:rsid w:val="00FF4FD6"/>
    <w:rsid w:val="00FF6664"/>
    <w:rsid w:val="00FF677C"/>
    <w:rsid w:val="00FF680D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113BAF"/>
  <w15:chartTrackingRefBased/>
  <w15:docId w15:val="{2A745E19-E5C2-4C0F-9D25-CC107331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3C5364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1"/>
    <w:next w:val="RSNormal"/>
    <w:link w:val="11"/>
    <w:qFormat/>
    <w:rsid w:val="00FB3DF4"/>
    <w:pPr>
      <w:keepNext/>
      <w:pageBreakBefore/>
      <w:numPr>
        <w:numId w:val="5"/>
      </w:numPr>
      <w:spacing w:before="120" w:after="120"/>
      <w:ind w:left="431" w:hanging="431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FB3DF4"/>
    <w:pPr>
      <w:pageBreakBefore w:val="0"/>
      <w:numPr>
        <w:ilvl w:val="1"/>
      </w:numPr>
      <w:tabs>
        <w:tab w:val="left" w:pos="851"/>
      </w:tabs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9B2D2E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A4AA2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9B2D2E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rsid w:val="009B2D2E"/>
    <w:pPr>
      <w:keepNext/>
      <w:keepLines/>
      <w:numPr>
        <w:ilvl w:val="5"/>
        <w:numId w:val="5"/>
      </w:numPr>
      <w:spacing w:before="120" w:after="12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rsid w:val="009B2D2E"/>
    <w:pPr>
      <w:numPr>
        <w:ilvl w:val="6"/>
        <w:numId w:val="5"/>
      </w:numPr>
      <w:suppressAutoHyphens/>
      <w:spacing w:before="240" w:after="60"/>
      <w:jc w:val="both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rsid w:val="009B2D2E"/>
    <w:pPr>
      <w:numPr>
        <w:ilvl w:val="7"/>
        <w:numId w:val="5"/>
      </w:numPr>
      <w:suppressAutoHyphens/>
      <w:spacing w:before="240" w:after="60"/>
      <w:jc w:val="both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rsid w:val="009B2D2E"/>
    <w:pPr>
      <w:numPr>
        <w:ilvl w:val="8"/>
        <w:numId w:val="5"/>
      </w:numPr>
      <w:suppressAutoHyphens/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FB3DF4"/>
    <w:rPr>
      <w:rFonts w:ascii="Times New Roman" w:eastAsia="Times New Roman" w:hAnsi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link w:val="2"/>
    <w:rsid w:val="00FB3DF4"/>
    <w:rPr>
      <w:rFonts w:ascii="Times New Roman" w:eastAsia="Times New Roman" w:hAnsi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link w:val="3"/>
    <w:rsid w:val="009B2D2E"/>
    <w:rPr>
      <w:rFonts w:ascii="Times New Roman" w:eastAsia="Times New Roman" w:hAnsi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link w:val="4"/>
    <w:rsid w:val="005A4AA2"/>
    <w:rPr>
      <w:rFonts w:ascii="Times New Roman" w:eastAsia="Times New Roman" w:hAnsi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9B2D2E"/>
    <w:rPr>
      <w:rFonts w:ascii="Times New Roman" w:eastAsia="Times New Roman" w:hAnsi="Times New Roman"/>
      <w:bCs/>
      <w:smallCaps/>
      <w:kern w:val="32"/>
      <w:sz w:val="24"/>
      <w:szCs w:val="26"/>
      <w:lang w:val="x-none" w:eastAsia="x-none"/>
    </w:rPr>
  </w:style>
  <w:style w:type="character" w:customStyle="1" w:styleId="60">
    <w:name w:val="Заголовок 6 Знак"/>
    <w:link w:val="6"/>
    <w:rsid w:val="009B2D2E"/>
    <w:rPr>
      <w:rFonts w:ascii="Times New Roman" w:eastAsia="Times New Roman" w:hAnsi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9B2D2E"/>
    <w:rPr>
      <w:rFonts w:ascii="Arial" w:eastAsia="Times New Roman" w:hAnsi="Arial"/>
      <w:lang w:val="en-US" w:eastAsia="x-none"/>
    </w:rPr>
  </w:style>
  <w:style w:type="character" w:customStyle="1" w:styleId="80">
    <w:name w:val="Заголовок 8 Знак"/>
    <w:link w:val="8"/>
    <w:rsid w:val="009B2D2E"/>
    <w:rPr>
      <w:rFonts w:ascii="Arial" w:eastAsia="Times New Roman" w:hAnsi="Arial"/>
      <w:i/>
      <w:lang w:val="en-US" w:eastAsia="x-none"/>
    </w:rPr>
  </w:style>
  <w:style w:type="character" w:customStyle="1" w:styleId="90">
    <w:name w:val="Заголовок 9 Знак"/>
    <w:link w:val="9"/>
    <w:rsid w:val="009B2D2E"/>
    <w:rPr>
      <w:rFonts w:ascii="Arial" w:eastAsia="Times New Roman" w:hAnsi="Arial"/>
      <w:b/>
      <w:i/>
      <w:sz w:val="18"/>
      <w:lang w:val="en-US" w:eastAsia="x-none"/>
    </w:rPr>
  </w:style>
  <w:style w:type="paragraph" w:styleId="12">
    <w:name w:val="toc 1"/>
    <w:basedOn w:val="a1"/>
    <w:next w:val="a1"/>
    <w:uiPriority w:val="39"/>
    <w:rsid w:val="00F047F6"/>
    <w:pPr>
      <w:tabs>
        <w:tab w:val="left" w:pos="720"/>
        <w:tab w:val="right" w:leader="dot" w:pos="9061"/>
      </w:tabs>
      <w:spacing w:before="40" w:after="40"/>
    </w:pPr>
    <w:rPr>
      <w:b/>
      <w:sz w:val="28"/>
    </w:rPr>
  </w:style>
  <w:style w:type="paragraph" w:styleId="21">
    <w:name w:val="toc 2"/>
    <w:basedOn w:val="a1"/>
    <w:next w:val="a1"/>
    <w:uiPriority w:val="39"/>
    <w:rsid w:val="00F047F6"/>
    <w:pPr>
      <w:tabs>
        <w:tab w:val="left" w:pos="1077"/>
        <w:tab w:val="right" w:leader="dot" w:pos="9061"/>
      </w:tabs>
      <w:spacing w:before="40" w:after="40"/>
      <w:ind w:left="851" w:right="720" w:hanging="851"/>
    </w:pPr>
  </w:style>
  <w:style w:type="paragraph" w:styleId="31">
    <w:name w:val="toc 3"/>
    <w:basedOn w:val="a1"/>
    <w:next w:val="a1"/>
    <w:uiPriority w:val="39"/>
    <w:rsid w:val="00546E79"/>
    <w:pPr>
      <w:tabs>
        <w:tab w:val="left" w:pos="1077"/>
        <w:tab w:val="right" w:leader="dot" w:pos="9061"/>
      </w:tabs>
      <w:ind w:left="1021" w:hanging="1021"/>
    </w:pPr>
    <w:rPr>
      <w:sz w:val="22"/>
    </w:rPr>
  </w:style>
  <w:style w:type="paragraph" w:styleId="41">
    <w:name w:val="toc 4"/>
    <w:basedOn w:val="a1"/>
    <w:next w:val="a1"/>
    <w:uiPriority w:val="39"/>
    <w:rsid w:val="00546E79"/>
    <w:pPr>
      <w:tabs>
        <w:tab w:val="left" w:pos="2127"/>
        <w:tab w:val="right" w:leader="dot" w:pos="9061"/>
      </w:tabs>
      <w:ind w:left="1134" w:hanging="1134"/>
    </w:pPr>
    <w:rPr>
      <w:noProof/>
      <w:sz w:val="22"/>
    </w:rPr>
  </w:style>
  <w:style w:type="character" w:styleId="a5">
    <w:name w:val="Hyperlink"/>
    <w:uiPriority w:val="99"/>
    <w:rsid w:val="009B2D2E"/>
    <w:rPr>
      <w:color w:val="0000FF"/>
      <w:u w:val="single"/>
    </w:rPr>
  </w:style>
  <w:style w:type="table" w:styleId="a6">
    <w:name w:val="Table Grid"/>
    <w:aliases w:val="Сетка таблицы GR"/>
    <w:basedOn w:val="a3"/>
    <w:uiPriority w:val="59"/>
    <w:rsid w:val="009B2D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1"/>
    <w:link w:val="a8"/>
    <w:rsid w:val="009B2D2E"/>
    <w:pPr>
      <w:tabs>
        <w:tab w:val="left" w:pos="357"/>
      </w:tabs>
      <w:ind w:left="357" w:hanging="357"/>
    </w:pPr>
    <w:rPr>
      <w:sz w:val="20"/>
      <w:szCs w:val="20"/>
      <w:lang w:val="x-none" w:eastAsia="x-none"/>
    </w:rPr>
  </w:style>
  <w:style w:type="character" w:customStyle="1" w:styleId="a8">
    <w:name w:val="Текст сноски Знак"/>
    <w:link w:val="a7"/>
    <w:rsid w:val="009B2D2E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9B2D2E"/>
    <w:rPr>
      <w:color w:val="0000FF"/>
      <w:vertAlign w:val="superscript"/>
    </w:rPr>
  </w:style>
  <w:style w:type="paragraph" w:customStyle="1" w:styleId="RSBullet">
    <w:name w:val="RS_Bullet"/>
    <w:basedOn w:val="a1"/>
    <w:qFormat/>
    <w:rsid w:val="009B2D2E"/>
    <w:pPr>
      <w:numPr>
        <w:ilvl w:val="1"/>
        <w:numId w:val="4"/>
      </w:numPr>
      <w:tabs>
        <w:tab w:val="num" w:pos="1077"/>
      </w:tabs>
      <w:suppressAutoHyphens/>
      <w:spacing w:line="288" w:lineRule="auto"/>
      <w:ind w:left="1077" w:hanging="357"/>
      <w:jc w:val="both"/>
    </w:pPr>
    <w:rPr>
      <w:szCs w:val="20"/>
    </w:rPr>
  </w:style>
  <w:style w:type="paragraph" w:styleId="a">
    <w:name w:val="caption"/>
    <w:basedOn w:val="a1"/>
    <w:next w:val="a1"/>
    <w:link w:val="aa"/>
    <w:qFormat/>
    <w:rsid w:val="009B2D2E"/>
    <w:pPr>
      <w:numPr>
        <w:ilvl w:val="2"/>
        <w:numId w:val="4"/>
      </w:numPr>
      <w:spacing w:before="120" w:after="120"/>
      <w:jc w:val="center"/>
    </w:pPr>
    <w:rPr>
      <w:b/>
      <w:bCs/>
      <w:szCs w:val="20"/>
      <w:lang w:val="x-none" w:eastAsia="x-none"/>
    </w:rPr>
  </w:style>
  <w:style w:type="character" w:customStyle="1" w:styleId="aa">
    <w:name w:val="Название объекта Знак"/>
    <w:link w:val="a"/>
    <w:rsid w:val="009B2D2E"/>
    <w:rPr>
      <w:rFonts w:ascii="Times New Roman" w:eastAsia="Times New Roman" w:hAnsi="Times New Roman"/>
      <w:b/>
      <w:bCs/>
      <w:sz w:val="24"/>
      <w:lang w:val="x-none" w:eastAsia="x-none"/>
    </w:rPr>
  </w:style>
  <w:style w:type="paragraph" w:customStyle="1" w:styleId="TableHeader">
    <w:name w:val="TableHeader"/>
    <w:basedOn w:val="TableText"/>
    <w:next w:val="a1"/>
    <w:qFormat/>
    <w:rsid w:val="009B2D2E"/>
    <w:pPr>
      <w:jc w:val="center"/>
    </w:pPr>
    <w:rPr>
      <w:b/>
    </w:rPr>
  </w:style>
  <w:style w:type="paragraph" w:customStyle="1" w:styleId="TableText">
    <w:name w:val="TableText"/>
    <w:basedOn w:val="a1"/>
    <w:link w:val="TableTextChar"/>
    <w:qFormat/>
    <w:rsid w:val="009B2D2E"/>
    <w:pPr>
      <w:spacing w:before="40" w:after="40"/>
    </w:pPr>
    <w:rPr>
      <w:lang w:val="x-none" w:eastAsia="ru-RU"/>
    </w:rPr>
  </w:style>
  <w:style w:type="character" w:customStyle="1" w:styleId="TableTextChar">
    <w:name w:val="TableText Char"/>
    <w:link w:val="TableText"/>
    <w:rsid w:val="009B2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1"/>
    <w:link w:val="ac"/>
    <w:rsid w:val="009B2D2E"/>
    <w:rPr>
      <w:rFonts w:ascii="Lucida Grande" w:hAnsi="Lucida Grande"/>
      <w:lang w:val="x-none" w:eastAsia="ru-RU"/>
    </w:rPr>
  </w:style>
  <w:style w:type="character" w:customStyle="1" w:styleId="ac">
    <w:name w:val="Схема документа Знак"/>
    <w:link w:val="ab"/>
    <w:rsid w:val="009B2D2E"/>
    <w:rPr>
      <w:rFonts w:ascii="Lucida Grande" w:eastAsia="Times New Roman" w:hAnsi="Lucida Grande" w:cs="Times New Roman"/>
      <w:sz w:val="24"/>
      <w:szCs w:val="24"/>
      <w:lang w:eastAsia="ru-RU"/>
    </w:rPr>
  </w:style>
  <w:style w:type="paragraph" w:customStyle="1" w:styleId="ad">
    <w:name w:val="Чертежный"/>
    <w:rsid w:val="009B2D2E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code">
    <w:name w:val="code"/>
    <w:basedOn w:val="a1"/>
    <w:next w:val="a1"/>
    <w:link w:val="codeChar"/>
    <w:qFormat/>
    <w:rsid w:val="009B2D2E"/>
    <w:pPr>
      <w:widowControl w:val="0"/>
      <w:shd w:val="clear" w:color="auto" w:fill="E6E6E6"/>
      <w:suppressAutoHyphens/>
      <w:jc w:val="both"/>
    </w:pPr>
    <w:rPr>
      <w:rFonts w:ascii="Courier New" w:eastAsia="MS Mincho" w:hAnsi="Courier New"/>
      <w:noProof/>
      <w:sz w:val="16"/>
      <w:szCs w:val="20"/>
      <w:lang w:val="en-US" w:eastAsia="x-none"/>
    </w:rPr>
  </w:style>
  <w:style w:type="character" w:customStyle="1" w:styleId="codeChar">
    <w:name w:val="code Char"/>
    <w:link w:val="code"/>
    <w:rsid w:val="009B2D2E"/>
    <w:rPr>
      <w:rFonts w:ascii="Courier New" w:eastAsia="MS Mincho" w:hAnsi="Courier New" w:cs="Times New Roman"/>
      <w:noProof/>
      <w:sz w:val="16"/>
      <w:szCs w:val="20"/>
      <w:shd w:val="clear" w:color="auto" w:fill="E6E6E6"/>
      <w:lang w:val="en-US"/>
    </w:rPr>
  </w:style>
  <w:style w:type="paragraph" w:customStyle="1" w:styleId="RSNum">
    <w:name w:val="RS_Num"/>
    <w:basedOn w:val="a1"/>
    <w:qFormat/>
    <w:rsid w:val="009B2D2E"/>
    <w:pPr>
      <w:tabs>
        <w:tab w:val="num" w:pos="1077"/>
      </w:tabs>
      <w:spacing w:before="60" w:after="60" w:line="288" w:lineRule="auto"/>
      <w:ind w:left="1077" w:hanging="357"/>
      <w:jc w:val="both"/>
    </w:pPr>
    <w:rPr>
      <w:lang w:eastAsia="ru-RU"/>
    </w:rPr>
  </w:style>
  <w:style w:type="paragraph" w:styleId="a0">
    <w:name w:val="annotation text"/>
    <w:basedOn w:val="a1"/>
    <w:link w:val="ae"/>
    <w:unhideWhenUsed/>
    <w:rsid w:val="009B2D2E"/>
    <w:pPr>
      <w:numPr>
        <w:numId w:val="2"/>
      </w:numPr>
      <w:tabs>
        <w:tab w:val="clear" w:pos="1077"/>
      </w:tabs>
      <w:ind w:left="0" w:firstLine="0"/>
    </w:pPr>
    <w:rPr>
      <w:rFonts w:eastAsia="MS Mincho"/>
      <w:sz w:val="20"/>
      <w:szCs w:val="20"/>
      <w:lang w:val="x-none" w:eastAsia="ja-JP"/>
    </w:rPr>
  </w:style>
  <w:style w:type="character" w:customStyle="1" w:styleId="ae">
    <w:name w:val="Текст примечания Знак"/>
    <w:link w:val="a0"/>
    <w:rsid w:val="009B2D2E"/>
    <w:rPr>
      <w:rFonts w:ascii="Times New Roman" w:eastAsia="MS Mincho" w:hAnsi="Times New Roman"/>
      <w:lang w:val="x-none" w:eastAsia="ja-JP"/>
    </w:rPr>
  </w:style>
  <w:style w:type="paragraph" w:styleId="51">
    <w:name w:val="toc 5"/>
    <w:basedOn w:val="a1"/>
    <w:next w:val="a1"/>
    <w:autoRedefine/>
    <w:uiPriority w:val="39"/>
    <w:rsid w:val="009B2D2E"/>
    <w:pPr>
      <w:ind w:left="1040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39"/>
    <w:rsid w:val="009B2D2E"/>
    <w:pPr>
      <w:ind w:left="1300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39"/>
    <w:rsid w:val="009B2D2E"/>
    <w:pPr>
      <w:ind w:left="156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9B2D2E"/>
    <w:pPr>
      <w:ind w:left="1820"/>
    </w:pPr>
    <w:rPr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9B2D2E"/>
    <w:pPr>
      <w:ind w:left="2080"/>
    </w:pPr>
    <w:rPr>
      <w:sz w:val="18"/>
      <w:szCs w:val="18"/>
    </w:rPr>
  </w:style>
  <w:style w:type="paragraph" w:customStyle="1" w:styleId="22">
    <w:name w:val="Рецензия2"/>
    <w:hidden/>
    <w:uiPriority w:val="99"/>
    <w:semiHidden/>
    <w:rsid w:val="009B2D2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tent">
    <w:name w:val="Content"/>
    <w:basedOn w:val="a1"/>
    <w:next w:val="12"/>
    <w:semiHidden/>
    <w:rsid w:val="009B2D2E"/>
    <w:pPr>
      <w:suppressAutoHyphens/>
      <w:spacing w:before="240" w:after="360"/>
      <w:jc w:val="center"/>
    </w:pPr>
    <w:rPr>
      <w:rFonts w:ascii="Arial" w:hAnsi="Arial"/>
      <w:b/>
      <w:szCs w:val="20"/>
    </w:rPr>
  </w:style>
  <w:style w:type="paragraph" w:customStyle="1" w:styleId="DocumentName">
    <w:name w:val="DocumentName"/>
    <w:next w:val="a1"/>
    <w:semiHidden/>
    <w:rsid w:val="009B2D2E"/>
    <w:pPr>
      <w:spacing w:before="120" w:after="120"/>
      <w:jc w:val="center"/>
    </w:pPr>
    <w:rPr>
      <w:rFonts w:ascii="Arial" w:eastAsia="Times New Roman" w:hAnsi="Arial"/>
      <w:b/>
      <w:noProof/>
      <w:sz w:val="40"/>
      <w:lang w:eastAsia="en-US"/>
    </w:rPr>
  </w:style>
  <w:style w:type="paragraph" w:customStyle="1" w:styleId="DocumentType">
    <w:name w:val="DocumentType"/>
    <w:semiHidden/>
    <w:rsid w:val="009B2D2E"/>
    <w:pPr>
      <w:spacing w:before="60" w:after="60"/>
      <w:jc w:val="center"/>
    </w:pPr>
    <w:rPr>
      <w:rFonts w:ascii="Arial" w:eastAsia="Times New Roman" w:hAnsi="Arial"/>
      <w:noProof/>
      <w:sz w:val="28"/>
      <w:lang w:eastAsia="en-US"/>
    </w:rPr>
  </w:style>
  <w:style w:type="paragraph" w:customStyle="1" w:styleId="RSContent">
    <w:name w:val="RS_Content"/>
    <w:basedOn w:val="a1"/>
    <w:next w:val="a1"/>
    <w:rsid w:val="009B2D2E"/>
    <w:pPr>
      <w:suppressAutoHyphens/>
      <w:spacing w:before="480" w:after="240"/>
      <w:jc w:val="center"/>
    </w:pPr>
    <w:rPr>
      <w:b/>
      <w:caps/>
      <w:sz w:val="36"/>
      <w:szCs w:val="20"/>
    </w:rPr>
  </w:style>
  <w:style w:type="paragraph" w:customStyle="1" w:styleId="RSNumBrack">
    <w:name w:val="RS_NumBrack"/>
    <w:basedOn w:val="a1"/>
    <w:rsid w:val="009B2D2E"/>
    <w:pPr>
      <w:suppressAutoHyphens/>
      <w:spacing w:before="120" w:after="120" w:line="288" w:lineRule="auto"/>
      <w:jc w:val="both"/>
    </w:pPr>
    <w:rPr>
      <w:szCs w:val="20"/>
    </w:rPr>
  </w:style>
  <w:style w:type="table" w:styleId="13">
    <w:name w:val="Table Grid 1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Char">
    <w:name w:val="Comment Char"/>
    <w:link w:val="Comment"/>
    <w:rsid w:val="009B2D2E"/>
    <w:rPr>
      <w:rFonts w:ascii="Arial" w:hAnsi="Arial"/>
      <w:shd w:val="clear" w:color="auto" w:fill="E6E6E6"/>
    </w:rPr>
  </w:style>
  <w:style w:type="paragraph" w:customStyle="1" w:styleId="Comment">
    <w:name w:val="Comment"/>
    <w:basedOn w:val="a1"/>
    <w:next w:val="a1"/>
    <w:link w:val="CommentChar"/>
    <w:rsid w:val="009B2D2E"/>
    <w:pPr>
      <w:shd w:val="clear" w:color="auto" w:fill="E6E6E6"/>
      <w:suppressAutoHyphens/>
      <w:jc w:val="both"/>
    </w:pPr>
    <w:rPr>
      <w:rFonts w:ascii="Arial" w:eastAsia="Calibri" w:hAnsi="Arial"/>
      <w:sz w:val="20"/>
      <w:szCs w:val="20"/>
      <w:shd w:val="clear" w:color="auto" w:fill="E6E6E6"/>
      <w:lang w:val="x-none" w:eastAsia="x-none"/>
    </w:rPr>
  </w:style>
  <w:style w:type="paragraph" w:styleId="af">
    <w:name w:val="Revision"/>
    <w:hidden/>
    <w:uiPriority w:val="99"/>
    <w:semiHidden/>
    <w:rsid w:val="009B2D2E"/>
    <w:rPr>
      <w:rFonts w:ascii="Arial" w:eastAsia="Times New Roman" w:hAnsi="Arial"/>
      <w:lang w:eastAsia="en-US"/>
    </w:rPr>
  </w:style>
  <w:style w:type="paragraph" w:customStyle="1" w:styleId="14">
    <w:name w:val="Рецензия1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customStyle="1" w:styleId="32">
    <w:name w:val="Рецензия3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styleId="af0">
    <w:name w:val="header"/>
    <w:basedOn w:val="a1"/>
    <w:link w:val="af1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1"/>
    <w:link w:val="af3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SBullet2">
    <w:name w:val="RS_Bullet2"/>
    <w:basedOn w:val="a1"/>
    <w:rsid w:val="009B2D2E"/>
    <w:pPr>
      <w:tabs>
        <w:tab w:val="num" w:pos="1797"/>
      </w:tabs>
      <w:suppressAutoHyphens/>
      <w:spacing w:line="288" w:lineRule="auto"/>
      <w:ind w:left="1800" w:hanging="360"/>
      <w:jc w:val="both"/>
    </w:pPr>
    <w:rPr>
      <w:szCs w:val="20"/>
    </w:rPr>
  </w:style>
  <w:style w:type="character" w:styleId="af4">
    <w:name w:val="page number"/>
    <w:rsid w:val="009B2D2E"/>
  </w:style>
  <w:style w:type="paragraph" w:customStyle="1" w:styleId="af5">
    <w:name w:val="Титул"/>
    <w:rsid w:val="009B2D2E"/>
    <w:pPr>
      <w:spacing w:line="360" w:lineRule="auto"/>
      <w:jc w:val="center"/>
    </w:pPr>
    <w:rPr>
      <w:rFonts w:ascii="Times New Roman" w:eastAsia="Times New Roman" w:hAnsi="Times New Roman"/>
      <w:b/>
      <w:caps/>
      <w:sz w:val="28"/>
      <w:szCs w:val="28"/>
    </w:rPr>
  </w:style>
  <w:style w:type="table" w:styleId="52">
    <w:name w:val="Table Grid 5"/>
    <w:basedOn w:val="a3"/>
    <w:rsid w:val="009B2D2E"/>
    <w:pPr>
      <w:spacing w:before="120" w:line="360" w:lineRule="auto"/>
      <w:ind w:firstLine="720"/>
      <w:jc w:val="center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firstRow">
      <w:rPr>
        <w:b/>
      </w:rPr>
      <w:tblPr/>
      <w:trPr>
        <w:cantSplit/>
        <w:tblHeader/>
      </w:trPr>
      <w:tcPr>
        <w:shd w:val="clear" w:color="auto" w:fill="CCCCCC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6">
    <w:name w:val="table of authorities"/>
    <w:basedOn w:val="a1"/>
    <w:next w:val="a1"/>
    <w:autoRedefine/>
    <w:rsid w:val="009B2D2E"/>
    <w:pPr>
      <w:suppressAutoHyphens/>
      <w:ind w:left="240" w:hanging="240"/>
      <w:jc w:val="both"/>
    </w:pPr>
    <w:rPr>
      <w:rFonts w:ascii="Arial" w:hAnsi="Arial"/>
      <w:sz w:val="20"/>
      <w:szCs w:val="20"/>
    </w:rPr>
  </w:style>
  <w:style w:type="table" w:styleId="23">
    <w:name w:val="Table Grid 2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Grid 4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Grid 6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rsid w:val="009B2D2E"/>
    <w:pPr>
      <w:suppressAutoHyphens/>
      <w:jc w:val="both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Small">
    <w:name w:val="TableHeaderSmall"/>
    <w:basedOn w:val="a1"/>
    <w:qFormat/>
    <w:rsid w:val="009B2D2E"/>
    <w:pPr>
      <w:suppressAutoHyphens/>
      <w:spacing w:before="40" w:after="40"/>
      <w:jc w:val="center"/>
    </w:pPr>
    <w:rPr>
      <w:rFonts w:ascii="Tahoma" w:hAnsi="Tahoma"/>
      <w:b/>
      <w:sz w:val="16"/>
      <w:szCs w:val="20"/>
    </w:rPr>
  </w:style>
  <w:style w:type="paragraph" w:customStyle="1" w:styleId="TableTextSmall">
    <w:name w:val="TableTextSmall"/>
    <w:basedOn w:val="a1"/>
    <w:qFormat/>
    <w:rsid w:val="009B2D2E"/>
    <w:pPr>
      <w:suppressAutoHyphens/>
      <w:spacing w:before="20" w:after="20"/>
      <w:jc w:val="both"/>
    </w:pPr>
    <w:rPr>
      <w:rFonts w:ascii="Tahoma" w:hAnsi="Tahoma"/>
      <w:sz w:val="16"/>
      <w:szCs w:val="20"/>
    </w:rPr>
  </w:style>
  <w:style w:type="paragraph" w:styleId="af7">
    <w:name w:val="Balloon Text"/>
    <w:basedOn w:val="a1"/>
    <w:link w:val="af8"/>
    <w:rsid w:val="009B2D2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9B2D2E"/>
    <w:rPr>
      <w:rFonts w:ascii="Tahoma" w:eastAsia="Times New Roman" w:hAnsi="Tahoma" w:cs="Times New Roman"/>
      <w:sz w:val="16"/>
      <w:szCs w:val="16"/>
      <w:lang w:eastAsia="x-none"/>
    </w:rPr>
  </w:style>
  <w:style w:type="character" w:styleId="af9">
    <w:name w:val="annotation reference"/>
    <w:rsid w:val="009B2D2E"/>
    <w:rPr>
      <w:sz w:val="16"/>
      <w:szCs w:val="16"/>
    </w:rPr>
  </w:style>
  <w:style w:type="character" w:customStyle="1" w:styleId="afa">
    <w:name w:val="Основной текст Знак"/>
    <w:link w:val="afb"/>
    <w:rsid w:val="009B2D2E"/>
    <w:rPr>
      <w:rFonts w:ascii="Times New Roman CYR" w:eastAsia="Times New Roman" w:hAnsi="Times New Roman CYR" w:cs="Times New Roman"/>
      <w:sz w:val="24"/>
      <w:szCs w:val="24"/>
      <w:lang w:val="x-none" w:eastAsia="x-none"/>
    </w:rPr>
  </w:style>
  <w:style w:type="paragraph" w:styleId="afb">
    <w:name w:val="Body Text"/>
    <w:basedOn w:val="a1"/>
    <w:link w:val="afa"/>
    <w:rsid w:val="009B2D2E"/>
    <w:pPr>
      <w:spacing w:after="120"/>
    </w:pPr>
    <w:rPr>
      <w:rFonts w:ascii="Times New Roman CYR" w:hAnsi="Times New Roman CYR"/>
      <w:lang w:val="x-none" w:eastAsia="x-none"/>
    </w:rPr>
  </w:style>
  <w:style w:type="character" w:customStyle="1" w:styleId="BodyTextChar1">
    <w:name w:val="Body Text Char1"/>
    <w:rsid w:val="009B2D2E"/>
    <w:rPr>
      <w:rFonts w:ascii="Times New Roman" w:eastAsia="Times New Roman" w:hAnsi="Times New Roman" w:cs="Times New Roman"/>
      <w:sz w:val="24"/>
      <w:szCs w:val="24"/>
    </w:rPr>
  </w:style>
  <w:style w:type="paragraph" w:customStyle="1" w:styleId="RSNormal">
    <w:name w:val="RS_Normal"/>
    <w:basedOn w:val="a1"/>
    <w:link w:val="RSNormalChar"/>
    <w:qFormat/>
    <w:rsid w:val="009B2D2E"/>
    <w:pPr>
      <w:suppressAutoHyphens/>
      <w:spacing w:line="276" w:lineRule="auto"/>
      <w:ind w:firstLine="576"/>
      <w:jc w:val="both"/>
    </w:pPr>
    <w:rPr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9B2D2E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styleId="afc">
    <w:name w:val="List Paragraph"/>
    <w:basedOn w:val="a1"/>
    <w:uiPriority w:val="34"/>
    <w:qFormat/>
    <w:rsid w:val="009B2D2E"/>
    <w:pPr>
      <w:ind w:left="708"/>
    </w:pPr>
  </w:style>
  <w:style w:type="paragraph" w:styleId="afd">
    <w:name w:val="annotation subject"/>
    <w:basedOn w:val="a0"/>
    <w:next w:val="a0"/>
    <w:link w:val="afe"/>
    <w:rsid w:val="009B2D2E"/>
    <w:rPr>
      <w:rFonts w:eastAsia="Times New Roman"/>
      <w:b/>
      <w:bCs/>
    </w:rPr>
  </w:style>
  <w:style w:type="character" w:customStyle="1" w:styleId="afe">
    <w:name w:val="Тема примечания Знак"/>
    <w:link w:val="afd"/>
    <w:rsid w:val="009B2D2E"/>
    <w:rPr>
      <w:rFonts w:ascii="Times New Roman" w:eastAsia="Times New Roman" w:hAnsi="Times New Roman"/>
      <w:b/>
      <w:bCs/>
      <w:lang w:val="x-none" w:eastAsia="ja-JP"/>
    </w:rPr>
  </w:style>
  <w:style w:type="paragraph" w:styleId="aff">
    <w:name w:val="TOC Heading"/>
    <w:basedOn w:val="1"/>
    <w:next w:val="a1"/>
    <w:uiPriority w:val="39"/>
    <w:semiHidden/>
    <w:unhideWhenUsed/>
    <w:qFormat/>
    <w:rsid w:val="00EA4B9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val="en-US" w:eastAsia="en-US"/>
    </w:rPr>
  </w:style>
  <w:style w:type="character" w:customStyle="1" w:styleId="apple-converted-space">
    <w:name w:val="apple-converted-space"/>
    <w:rsid w:val="00D76EA2"/>
  </w:style>
  <w:style w:type="character" w:styleId="aff0">
    <w:name w:val="Emphasis"/>
    <w:uiPriority w:val="20"/>
    <w:qFormat/>
    <w:rsid w:val="00D76EA2"/>
    <w:rPr>
      <w:i/>
      <w:iCs/>
    </w:rPr>
  </w:style>
  <w:style w:type="paragraph" w:styleId="aff1">
    <w:name w:val="List Number"/>
    <w:basedOn w:val="aff2"/>
    <w:rsid w:val="00935E30"/>
    <w:pPr>
      <w:tabs>
        <w:tab w:val="left" w:pos="3345"/>
      </w:tabs>
      <w:spacing w:after="240" w:line="240" w:lineRule="atLeast"/>
      <w:ind w:left="1434" w:hanging="357"/>
      <w:contextualSpacing w:val="0"/>
      <w:jc w:val="both"/>
    </w:pPr>
    <w:rPr>
      <w:rFonts w:ascii="Arial" w:hAnsi="Arial"/>
      <w:spacing w:val="-5"/>
      <w:sz w:val="20"/>
      <w:szCs w:val="20"/>
    </w:rPr>
  </w:style>
  <w:style w:type="paragraph" w:styleId="aff2">
    <w:name w:val="List"/>
    <w:basedOn w:val="a1"/>
    <w:uiPriority w:val="99"/>
    <w:semiHidden/>
    <w:unhideWhenUsed/>
    <w:rsid w:val="00935E30"/>
    <w:pPr>
      <w:ind w:left="283" w:hanging="283"/>
      <w:contextualSpacing/>
    </w:pPr>
  </w:style>
  <w:style w:type="paragraph" w:styleId="HTML">
    <w:name w:val="HTML Preformatted"/>
    <w:basedOn w:val="a1"/>
    <w:link w:val="HTML0"/>
    <w:uiPriority w:val="99"/>
    <w:semiHidden/>
    <w:unhideWhenUsed/>
    <w:rsid w:val="00E454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E4549B"/>
    <w:rPr>
      <w:rFonts w:ascii="Courier New" w:eastAsia="Times New Roman" w:hAnsi="Courier New" w:cs="Courier New"/>
    </w:rPr>
  </w:style>
  <w:style w:type="paragraph" w:customStyle="1" w:styleId="15">
    <w:name w:val="Обычный1"/>
    <w:rsid w:val="00EA34BD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Arial" w:eastAsia="Arial" w:hAnsi="Arial" w:cs="Arial"/>
      <w:color w:val="000000"/>
      <w:sz w:val="22"/>
      <w:szCs w:val="22"/>
      <w:lang w:val="en-US"/>
    </w:rPr>
  </w:style>
  <w:style w:type="paragraph" w:customStyle="1" w:styleId="10">
    <w:name w:val="Стиль1"/>
    <w:basedOn w:val="afc"/>
    <w:link w:val="16"/>
    <w:qFormat/>
    <w:rsid w:val="007A01A7"/>
    <w:pPr>
      <w:numPr>
        <w:ilvl w:val="1"/>
        <w:numId w:val="48"/>
      </w:num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6">
    <w:name w:val="Стиль1 Знак"/>
    <w:basedOn w:val="a2"/>
    <w:link w:val="10"/>
    <w:rsid w:val="007A01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76D5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GNIVC-1111454286-797</_dlc_DocId>
    <_dlc_DocIdUrl xmlns="647d37cc-32ce-483f-986a-cbb92015bf74">
      <Url>https://portal.gnivc.ru/sites/DefaultCollection/Tax3/nalmon/_layouts/15/DocIdRedir.aspx?ID=GNIVC-1111454286-797</Url>
      <Description>GNIVC-1111454286-797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B214C-3662-4620-9B23-2A19F014017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3CF2ED4D-8F26-450A-8B4D-725E7780132E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47d37cc-32ce-483f-986a-cbb92015bf74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795F39-6D65-41FC-B841-EA40A83ED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7C9C7C-6AA7-4D1E-9661-1ABDB18FE2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1EC795-E88C-4000-9DF2-6D81682D86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0FF537-1D76-481F-BF39-F410E031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электронного информационного взаимодействия</vt:lpstr>
    </vt:vector>
  </TitlesOfParts>
  <Company>АО ГНИВЦ</Company>
  <LinksUpToDate>false</LinksUpToDate>
  <CharactersWithSpaces>11553</CharactersWithSpaces>
  <SharedDoc>false</SharedDoc>
  <HLinks>
    <vt:vector size="72" baseType="variant">
      <vt:variant>
        <vt:i4>6750269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consultantplus://offline/ref=2B57CA1C06C3B3E89149B69B07D019382C04F14E8008EC374F8B7E5E555FF24660086A42B65819645E68DE617DBE34F8E180A6E446A6E4A9D9U8L</vt:lpwstr>
      </vt:variant>
      <vt:variant>
        <vt:lpwstr/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_Toc66203512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_Toc66203510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_Toc66203509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_Toc66203504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_Toc66203501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_Toc66203500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_Toc66203301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_Toc66203300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_Toc66203299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_Toc66203298</vt:lpwstr>
      </vt:variant>
      <vt:variant>
        <vt:i4>6553612</vt:i4>
      </vt:variant>
      <vt:variant>
        <vt:i4>28274</vt:i4>
      </vt:variant>
      <vt:variant>
        <vt:i4>1026</vt:i4>
      </vt:variant>
      <vt:variant>
        <vt:i4>1</vt:i4>
      </vt:variant>
      <vt:variant>
        <vt:lpwstr>cid:image001.png@01D714E9.BA9D1070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электронного информационного взаимодействия</dc:title>
  <dc:subject>Налоговый мониторинг</dc:subject>
  <dc:creator>Савин Евгений Владимирович</dc:creator>
  <cp:keywords/>
  <dc:description/>
  <cp:lastModifiedBy>Савин Евгений Владимирович</cp:lastModifiedBy>
  <cp:revision>2</cp:revision>
  <cp:lastPrinted>2021-05-28T10:50:00Z</cp:lastPrinted>
  <dcterms:created xsi:type="dcterms:W3CDTF">2021-08-03T08:59:00Z</dcterms:created>
  <dcterms:modified xsi:type="dcterms:W3CDTF">2021-08-03T08:59:00Z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on">
    <vt:lpwstr>1.4</vt:lpwstr>
  </property>
  <property fmtid="{D5CDD505-2E9C-101B-9397-08002B2CF9AE}" pid="3" name="RevisionDate">
    <vt:filetime>2021-03-09T10:00:00Z</vt:filetime>
  </property>
  <property fmtid="{D5CDD505-2E9C-101B-9397-08002B2CF9AE}" pid="4" name="ExtSytem">
    <vt:lpwstr>ИС НП</vt:lpwstr>
  </property>
  <property fmtid="{D5CDD505-2E9C-101B-9397-08002B2CF9AE}" pid="5" name="ContentTypeId">
    <vt:lpwstr>0x0101001173FF325B0EBA4F872D92F3E78D95E2</vt:lpwstr>
  </property>
  <property fmtid="{D5CDD505-2E9C-101B-9397-08002B2CF9AE}" pid="6" name="_dlc_DocIdItemGuid">
    <vt:lpwstr>d00398b7-3de1-4cb7-9225-232ce137cb6b</vt:lpwstr>
  </property>
</Properties>
</file>